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B5694" w:rsidRPr="005D3C49" w14:paraId="5E317873" w14:textId="77777777" w:rsidTr="005E05E6">
        <w:tc>
          <w:tcPr>
            <w:tcW w:w="4675" w:type="dxa"/>
            <w:tcBorders>
              <w:top w:val="single" w:sz="4" w:space="0" w:color="auto"/>
              <w:bottom w:val="single" w:sz="4" w:space="0" w:color="auto"/>
              <w:right w:val="single" w:sz="4" w:space="0" w:color="auto"/>
            </w:tcBorders>
          </w:tcPr>
          <w:p w14:paraId="18DFFF7B" w14:textId="77777777" w:rsidR="003B5694" w:rsidRDefault="003B5694" w:rsidP="005E05E6">
            <w:pPr>
              <w:rPr>
                <w:rFonts w:ascii="Times New Roman" w:hAnsi="Times New Roman" w:cs="Times New Roman"/>
              </w:rPr>
            </w:pPr>
          </w:p>
          <w:p w14:paraId="6458DBC9" w14:textId="77777777" w:rsidR="003B5694" w:rsidRPr="005D3C49" w:rsidRDefault="003B5694" w:rsidP="005E05E6">
            <w:pPr>
              <w:rPr>
                <w:rFonts w:ascii="Times New Roman" w:hAnsi="Times New Roman" w:cs="Times New Roman"/>
              </w:rPr>
            </w:pPr>
            <w:r>
              <w:rPr>
                <w:rFonts w:ascii="Times New Roman" w:hAnsi="Times New Roman" w:cs="Times New Roman"/>
              </w:rPr>
              <w:t>U</w:t>
            </w:r>
            <w:r w:rsidRPr="005D3C49">
              <w:rPr>
                <w:rFonts w:ascii="Times New Roman" w:hAnsi="Times New Roman" w:cs="Times New Roman"/>
              </w:rPr>
              <w:t>NITED STATES</w:t>
            </w:r>
          </w:p>
          <w:p w14:paraId="3FF4A083" w14:textId="77777777" w:rsidR="003B5694" w:rsidRPr="005D3C49" w:rsidRDefault="003B5694" w:rsidP="005E05E6">
            <w:pPr>
              <w:rPr>
                <w:rFonts w:ascii="Times New Roman" w:hAnsi="Times New Roman" w:cs="Times New Roman"/>
              </w:rPr>
            </w:pPr>
          </w:p>
          <w:p w14:paraId="26BE8A0C" w14:textId="77777777" w:rsidR="003B5694" w:rsidRPr="005D3C49" w:rsidRDefault="003B5694" w:rsidP="005E05E6">
            <w:pPr>
              <w:jc w:val="center"/>
              <w:rPr>
                <w:rFonts w:ascii="Times New Roman" w:hAnsi="Times New Roman" w:cs="Times New Roman"/>
              </w:rPr>
            </w:pPr>
            <w:r w:rsidRPr="005D3C49">
              <w:rPr>
                <w:rFonts w:ascii="Times New Roman" w:hAnsi="Times New Roman" w:cs="Times New Roman"/>
              </w:rPr>
              <w:t>v.</w:t>
            </w:r>
          </w:p>
          <w:p w14:paraId="76C2BAA2" w14:textId="77777777" w:rsidR="003B5694" w:rsidRPr="005D3C49" w:rsidRDefault="003B5694" w:rsidP="005E05E6">
            <w:pPr>
              <w:jc w:val="center"/>
              <w:rPr>
                <w:rFonts w:ascii="Times New Roman" w:hAnsi="Times New Roman" w:cs="Times New Roman"/>
              </w:rPr>
            </w:pPr>
          </w:p>
          <w:p w14:paraId="277ED59C" w14:textId="77777777" w:rsidR="003B5694" w:rsidRPr="005D3C49" w:rsidRDefault="003B5694" w:rsidP="005E05E6">
            <w:pPr>
              <w:rPr>
                <w:rFonts w:ascii="Times New Roman" w:hAnsi="Times New Roman" w:cs="Times New Roman"/>
              </w:rPr>
            </w:pPr>
            <w:r w:rsidRPr="005D3C49">
              <w:rPr>
                <w:rFonts w:ascii="Times New Roman" w:hAnsi="Times New Roman" w:cs="Times New Roman"/>
              </w:rPr>
              <w:t>NAME</w:t>
            </w:r>
          </w:p>
          <w:p w14:paraId="47D585C8" w14:textId="77777777" w:rsidR="003B5694" w:rsidRDefault="003B5694" w:rsidP="005E05E6">
            <w:pPr>
              <w:rPr>
                <w:rFonts w:ascii="Times New Roman" w:hAnsi="Times New Roman" w:cs="Times New Roman"/>
              </w:rPr>
            </w:pPr>
            <w:r w:rsidRPr="005D3C49">
              <w:rPr>
                <w:rFonts w:ascii="Times New Roman" w:hAnsi="Times New Roman" w:cs="Times New Roman"/>
              </w:rPr>
              <w:t>RANK</w:t>
            </w:r>
          </w:p>
          <w:p w14:paraId="657A27C4" w14:textId="77777777" w:rsidR="003B5694" w:rsidRPr="005D3C49" w:rsidRDefault="003B5694" w:rsidP="005E05E6">
            <w:pPr>
              <w:rPr>
                <w:rFonts w:ascii="Times New Roman" w:hAnsi="Times New Roman" w:cs="Times New Roman"/>
              </w:rPr>
            </w:pPr>
            <w:r>
              <w:rPr>
                <w:rFonts w:ascii="Times New Roman" w:hAnsi="Times New Roman" w:cs="Times New Roman"/>
              </w:rPr>
              <w:t>U.S. Marine Corps/Navy</w:t>
            </w:r>
          </w:p>
          <w:p w14:paraId="1A546971" w14:textId="77777777" w:rsidR="003B5694" w:rsidRPr="005D3C49" w:rsidRDefault="003B5694" w:rsidP="005E05E6">
            <w:pPr>
              <w:rPr>
                <w:rFonts w:ascii="Times New Roman" w:hAnsi="Times New Roman" w:cs="Times New Roman"/>
              </w:rPr>
            </w:pPr>
          </w:p>
        </w:tc>
        <w:tc>
          <w:tcPr>
            <w:tcW w:w="4675" w:type="dxa"/>
            <w:tcBorders>
              <w:left w:val="single" w:sz="4" w:space="0" w:color="auto"/>
            </w:tcBorders>
            <w:vAlign w:val="center"/>
          </w:tcPr>
          <w:p w14:paraId="6BEBC467" w14:textId="77777777" w:rsidR="00C42489" w:rsidRDefault="00C42489" w:rsidP="005E05E6">
            <w:pPr>
              <w:jc w:val="center"/>
              <w:rPr>
                <w:rFonts w:ascii="Times New Roman" w:hAnsi="Times New Roman" w:cs="Times New Roman"/>
              </w:rPr>
            </w:pPr>
          </w:p>
          <w:p w14:paraId="335DC25C" w14:textId="1D088BE6" w:rsidR="003B5694" w:rsidRDefault="0007123C" w:rsidP="005E05E6">
            <w:pPr>
              <w:jc w:val="center"/>
              <w:rPr>
                <w:rFonts w:ascii="Times New Roman" w:hAnsi="Times New Roman" w:cs="Times New Roman"/>
              </w:rPr>
            </w:pPr>
            <w:r>
              <w:rPr>
                <w:rFonts w:ascii="Times New Roman" w:hAnsi="Times New Roman" w:cs="Times New Roman"/>
              </w:rPr>
              <w:t>Government/Defense (Response to) Motion</w:t>
            </w:r>
            <w:r w:rsidR="00801286">
              <w:rPr>
                <w:rFonts w:ascii="Times New Roman" w:hAnsi="Times New Roman" w:cs="Times New Roman"/>
              </w:rPr>
              <w:t xml:space="preserve"> </w:t>
            </w:r>
            <w:r>
              <w:rPr>
                <w:rFonts w:ascii="Times New Roman" w:hAnsi="Times New Roman" w:cs="Times New Roman"/>
              </w:rPr>
              <w:t>(</w:t>
            </w:r>
            <w:r w:rsidR="00801286">
              <w:rPr>
                <w:rFonts w:ascii="Times New Roman" w:hAnsi="Times New Roman" w:cs="Times New Roman"/>
              </w:rPr>
              <w:t xml:space="preserve">for </w:t>
            </w:r>
            <w:r>
              <w:rPr>
                <w:rFonts w:ascii="Times New Roman" w:hAnsi="Times New Roman" w:cs="Times New Roman"/>
              </w:rPr>
              <w:t>Appropriate Relief)</w:t>
            </w:r>
            <w:r w:rsidR="00801286">
              <w:rPr>
                <w:rFonts w:ascii="Times New Roman" w:hAnsi="Times New Roman" w:cs="Times New Roman"/>
              </w:rPr>
              <w:t xml:space="preserve"> (to Dismiss) (to Suppress)</w:t>
            </w:r>
          </w:p>
          <w:p w14:paraId="2EF600A4" w14:textId="77777777" w:rsidR="003B5694" w:rsidRDefault="003B5694" w:rsidP="005E05E6">
            <w:pPr>
              <w:rPr>
                <w:rFonts w:ascii="Times New Roman" w:hAnsi="Times New Roman" w:cs="Times New Roman"/>
              </w:rPr>
            </w:pPr>
          </w:p>
          <w:p w14:paraId="2E83566A" w14:textId="77777777" w:rsidR="003B5694" w:rsidRDefault="003B5694" w:rsidP="005E05E6">
            <w:pPr>
              <w:rPr>
                <w:rFonts w:ascii="Times New Roman" w:hAnsi="Times New Roman" w:cs="Times New Roman"/>
              </w:rPr>
            </w:pPr>
          </w:p>
          <w:p w14:paraId="7F96FB3E" w14:textId="1E6C6F17" w:rsidR="003B5694" w:rsidRPr="005D3C49" w:rsidRDefault="003B5694" w:rsidP="005E05E6">
            <w:pPr>
              <w:jc w:val="center"/>
              <w:rPr>
                <w:rFonts w:ascii="Times New Roman" w:hAnsi="Times New Roman" w:cs="Times New Roman"/>
              </w:rPr>
            </w:pPr>
            <w:r>
              <w:fldChar w:fldCharType="begin"/>
            </w:r>
            <w:r>
              <w:rPr>
                <w:rFonts w:ascii="Times New Roman" w:hAnsi="Times New Roman" w:cs="Times New Roman"/>
              </w:rPr>
              <w:instrText xml:space="preserve"> DATE  \@ "d MMMM yyyy"  \* MERGEFORMAT </w:instrText>
            </w:r>
            <w:r>
              <w:fldChar w:fldCharType="separate"/>
            </w:r>
            <w:r w:rsidR="005A6F98" w:rsidRPr="005A6F98">
              <w:rPr>
                <w:rFonts w:ascii="Times New Roman" w:hAnsi="Times New Roman" w:cs="Times New Roman"/>
                <w:noProof/>
              </w:rPr>
              <w:t>18 September 2025</w:t>
            </w:r>
            <w:r>
              <w:fldChar w:fldCharType="end"/>
            </w:r>
          </w:p>
        </w:tc>
      </w:tr>
    </w:tbl>
    <w:p w14:paraId="0E67591B" w14:textId="31552F1B" w:rsidR="00A470C9" w:rsidRPr="003929E7" w:rsidRDefault="00A470C9" w:rsidP="003929E7">
      <w:pPr>
        <w:pStyle w:val="Heading1"/>
      </w:pPr>
      <w:r w:rsidRPr="003929E7">
        <w:t>MOTION</w:t>
      </w:r>
    </w:p>
    <w:p w14:paraId="0E67591D" w14:textId="12EDF09B" w:rsidR="00A470C9" w:rsidRPr="006C0263" w:rsidRDefault="00A470C9" w:rsidP="003929E7">
      <w:pPr>
        <w:pStyle w:val="BodyText"/>
        <w:ind w:right="14"/>
      </w:pPr>
      <w:r w:rsidRPr="006C0263">
        <w:t xml:space="preserve">Pursuant to </w:t>
      </w:r>
      <w:r w:rsidR="00CA3250">
        <w:t xml:space="preserve">R.C.M. </w:t>
      </w:r>
      <w:r w:rsidR="00100260">
        <w:t>703</w:t>
      </w:r>
      <w:r w:rsidR="0057560D">
        <w:t xml:space="preserve"> </w:t>
      </w:r>
      <w:r w:rsidR="00596388">
        <w:t xml:space="preserve">the </w:t>
      </w:r>
      <w:r w:rsidR="00CD44F4">
        <w:t>G</w:t>
      </w:r>
      <w:r w:rsidR="0057560D">
        <w:t xml:space="preserve">overnment moves this honorable </w:t>
      </w:r>
      <w:r w:rsidR="00596388">
        <w:t>C</w:t>
      </w:r>
      <w:r w:rsidR="0057560D">
        <w:t xml:space="preserve">ourt to </w:t>
      </w:r>
      <w:r w:rsidR="0045163F">
        <w:t>DENY</w:t>
      </w:r>
      <w:r w:rsidR="0057560D">
        <w:t xml:space="preserve"> the </w:t>
      </w:r>
      <w:r w:rsidR="0045163F">
        <w:t xml:space="preserve">Defense motion to compel the </w:t>
      </w:r>
      <w:r w:rsidR="00100260">
        <w:t>production of witnesses.</w:t>
      </w:r>
    </w:p>
    <w:p w14:paraId="0E67591F" w14:textId="15D07428" w:rsidR="00A470C9" w:rsidRPr="00042B52" w:rsidRDefault="00A470C9" w:rsidP="003929E7">
      <w:pPr>
        <w:pStyle w:val="Heading1"/>
      </w:pPr>
      <w:r w:rsidRPr="006C0263">
        <w:t>SUMMARY</w:t>
      </w:r>
    </w:p>
    <w:p w14:paraId="0E675921" w14:textId="7885AB98" w:rsidR="00A470C9" w:rsidRDefault="00F53111" w:rsidP="00AF6C1D">
      <w:pPr>
        <w:pStyle w:val="BodyText"/>
        <w:ind w:right="10"/>
      </w:pPr>
      <w:r>
        <w:t xml:space="preserve">The Accused </w:t>
      </w:r>
      <w:r w:rsidR="00D71262">
        <w:t xml:space="preserve">faces charges for allegedly </w:t>
      </w:r>
      <w:r w:rsidR="00873930">
        <w:t>stealing candy from the geedunk.</w:t>
      </w:r>
      <w:r w:rsidR="00D84662">
        <w:t xml:space="preserve"> The Defense filed a timely witness request with the Government on 1 January 2025. The Government provided a timely response on 5 January 2025. The Defense now moves </w:t>
      </w:r>
      <w:r w:rsidR="00845B0D">
        <w:t>the Court to compel the witnesses denied by the Government.</w:t>
      </w:r>
    </w:p>
    <w:p w14:paraId="5997670E" w14:textId="079AD6B2" w:rsidR="008A6102" w:rsidRPr="004B2A1E" w:rsidRDefault="008A6102" w:rsidP="003929E7">
      <w:pPr>
        <w:pStyle w:val="Heading1"/>
      </w:pPr>
      <w:r w:rsidRPr="004B2A1E">
        <w:t>STATEMENT OF GOOD CAUSE</w:t>
      </w:r>
    </w:p>
    <w:p w14:paraId="409DDA5E" w14:textId="632FC363" w:rsidR="008A6102" w:rsidRPr="008A6102" w:rsidRDefault="009412EA" w:rsidP="008A6102">
      <w:pPr>
        <w:spacing w:after="240"/>
      </w:pPr>
      <w:r>
        <w:t xml:space="preserve">(if applicable, explain why good cause exists/does not exist for </w:t>
      </w:r>
      <w:r w:rsidR="00A8088D">
        <w:t>late filing</w:t>
      </w:r>
      <w:r>
        <w:t>)</w:t>
      </w:r>
    </w:p>
    <w:p w14:paraId="0E675923" w14:textId="786870F0" w:rsidR="00A470C9" w:rsidRPr="00042B52" w:rsidRDefault="00A470C9" w:rsidP="003929E7">
      <w:pPr>
        <w:pStyle w:val="Heading1"/>
      </w:pPr>
      <w:r w:rsidRPr="006C0263">
        <w:t>FACTS</w:t>
      </w:r>
    </w:p>
    <w:p w14:paraId="7A522176" w14:textId="68DA4909" w:rsidR="009945AB" w:rsidRDefault="009945AB" w:rsidP="002D4F5C">
      <w:pPr>
        <w:pStyle w:val="ListParagraph"/>
        <w:numPr>
          <w:ilvl w:val="0"/>
          <w:numId w:val="14"/>
        </w:numPr>
        <w:tabs>
          <w:tab w:val="clear" w:pos="400"/>
          <w:tab w:val="left" w:pos="2160"/>
        </w:tabs>
      </w:pPr>
      <w:r>
        <w:t>Each fact should note the relevant evidentiary support</w:t>
      </w:r>
      <w:r w:rsidR="00B163F5">
        <w:t>. It is fine to reference materials that have previously been provided to the court. It is also appropriate to cite to materials provided by the opposing party.</w:t>
      </w:r>
    </w:p>
    <w:p w14:paraId="2E382C35" w14:textId="53D001AE" w:rsidR="00F45F44" w:rsidRDefault="00146FCC" w:rsidP="002D4F5C">
      <w:pPr>
        <w:pStyle w:val="ListParagraph"/>
        <w:numPr>
          <w:ilvl w:val="0"/>
          <w:numId w:val="14"/>
        </w:numPr>
        <w:tabs>
          <w:tab w:val="clear" w:pos="400"/>
          <w:tab w:val="left" w:pos="2160"/>
        </w:tabs>
      </w:pPr>
      <w:r>
        <w:t>If some</w:t>
      </w:r>
      <w:r w:rsidR="006C53FE">
        <w:t xml:space="preserve"> of </w:t>
      </w:r>
      <w:r>
        <w:t>the facts are not in dispute</w:t>
      </w:r>
      <w:r w:rsidR="006C53FE">
        <w:t xml:space="preserve">, it may be appropriate to add the following. </w:t>
      </w:r>
      <w:r w:rsidR="00584BE8">
        <w:t>The Government concurs with the Defense statement of facts</w:t>
      </w:r>
      <w:r w:rsidR="009B3CA7">
        <w:t xml:space="preserve"> </w:t>
      </w:r>
      <w:r w:rsidR="00C60392">
        <w:t xml:space="preserve">numbers 1-10, 14, and 20 </w:t>
      </w:r>
      <w:r w:rsidR="009B3CA7">
        <w:t>and adds the following.</w:t>
      </w:r>
    </w:p>
    <w:p w14:paraId="312C4CC8" w14:textId="432B646C" w:rsidR="009B3CA7" w:rsidRDefault="009B3CA7" w:rsidP="002D4F5C">
      <w:pPr>
        <w:pStyle w:val="ListParagraph"/>
        <w:numPr>
          <w:ilvl w:val="0"/>
          <w:numId w:val="14"/>
        </w:numPr>
        <w:tabs>
          <w:tab w:val="clear" w:pos="400"/>
          <w:tab w:val="left" w:pos="2160"/>
        </w:tabs>
      </w:pPr>
      <w:r>
        <w:t>The candy in the geedunk consisted of Twizzlers and Snickers</w:t>
      </w:r>
      <w:r w:rsidR="00A107B5">
        <w:t>.</w:t>
      </w:r>
      <w:r>
        <w:t xml:space="preserve"> [</w:t>
      </w:r>
      <w:r w:rsidR="00B163F5">
        <w:t xml:space="preserve">AE II, </w:t>
      </w:r>
      <w:r>
        <w:t>Encl 1]</w:t>
      </w:r>
    </w:p>
    <w:p w14:paraId="089AFB14" w14:textId="718813D3" w:rsidR="00A107B5" w:rsidRDefault="00A107B5" w:rsidP="002D4F5C">
      <w:pPr>
        <w:pStyle w:val="ListParagraph"/>
        <w:numPr>
          <w:ilvl w:val="0"/>
          <w:numId w:val="14"/>
        </w:numPr>
        <w:tabs>
          <w:tab w:val="clear" w:pos="400"/>
          <w:tab w:val="left" w:pos="2160"/>
        </w:tabs>
      </w:pPr>
      <w:r>
        <w:t>In his confession, the accused indicated that he loves Snickers. [</w:t>
      </w:r>
      <w:r w:rsidR="00B163F5">
        <w:t xml:space="preserve">AE II, </w:t>
      </w:r>
      <w:r>
        <w:t>Encl 2]</w:t>
      </w:r>
    </w:p>
    <w:p w14:paraId="62ED3852" w14:textId="4254CF4C" w:rsidR="00C8218D" w:rsidRDefault="00BA2F32" w:rsidP="002D4F5C">
      <w:pPr>
        <w:pStyle w:val="ListParagraph"/>
        <w:numPr>
          <w:ilvl w:val="0"/>
          <w:numId w:val="14"/>
        </w:numPr>
        <w:tabs>
          <w:tab w:val="clear" w:pos="400"/>
          <w:tab w:val="left" w:pos="2160"/>
        </w:tabs>
      </w:pPr>
      <w:r>
        <w:t>Snickers cost approximately $1.00/each. [Expected testimony of Agent Alpha]</w:t>
      </w:r>
    </w:p>
    <w:p w14:paraId="0E675929" w14:textId="7CD73020" w:rsidR="00A470C9" w:rsidRPr="00042B52" w:rsidRDefault="00A470C9" w:rsidP="003929E7">
      <w:pPr>
        <w:pStyle w:val="Heading1"/>
      </w:pPr>
      <w:r w:rsidRPr="00042B52">
        <w:t>BURDEN</w:t>
      </w:r>
    </w:p>
    <w:p w14:paraId="0E67592B" w14:textId="2513A9E6" w:rsidR="00A470C9" w:rsidRDefault="00A470C9" w:rsidP="00584BE8">
      <w:pPr>
        <w:pStyle w:val="ListParagraph"/>
        <w:numPr>
          <w:ilvl w:val="0"/>
          <w:numId w:val="14"/>
        </w:numPr>
      </w:pPr>
      <w:r w:rsidRPr="001048F9">
        <w:t xml:space="preserve">The burden of proof and persuasion rests on the </w:t>
      </w:r>
      <w:r w:rsidR="001A7D96">
        <w:t>moving party</w:t>
      </w:r>
      <w:r w:rsidRPr="001048F9">
        <w:t xml:space="preserve"> for this motion. The standard as to any factual issue necessary to resolve this motion is a preponderance of the evidence.</w:t>
      </w:r>
      <w:r w:rsidR="007F53A5">
        <w:t xml:space="preserve"> </w:t>
      </w:r>
      <w:r w:rsidRPr="001048F9">
        <w:t>RCM 905(c)(1</w:t>
      </w:r>
      <w:r>
        <w:t>).</w:t>
      </w:r>
    </w:p>
    <w:p w14:paraId="3E4E610C" w14:textId="6843340C" w:rsidR="00042B52" w:rsidRPr="00AF6C1D" w:rsidRDefault="00A470C9" w:rsidP="003929E7">
      <w:pPr>
        <w:pStyle w:val="Heading1"/>
      </w:pPr>
      <w:r w:rsidRPr="00AF6C1D">
        <w:lastRenderedPageBreak/>
        <w:t>LAW</w:t>
      </w:r>
    </w:p>
    <w:p w14:paraId="7281CD9F" w14:textId="3C6D1F1A" w:rsidR="0004503E" w:rsidRDefault="00D325E1" w:rsidP="00BE6F27">
      <w:pPr>
        <w:pStyle w:val="BodyText"/>
        <w:numPr>
          <w:ilvl w:val="0"/>
          <w:numId w:val="14"/>
        </w:numPr>
        <w:spacing w:before="6"/>
        <w:rPr>
          <w:bCs/>
        </w:rPr>
      </w:pPr>
      <w:r>
        <w:rPr>
          <w:bCs/>
        </w:rPr>
        <w:t>List the rules and cases</w:t>
      </w:r>
      <w:r w:rsidR="00ED6972">
        <w:rPr>
          <w:bCs/>
        </w:rPr>
        <w:t xml:space="preserve"> that you will rely on to make your argument.</w:t>
      </w:r>
    </w:p>
    <w:p w14:paraId="0E67592D" w14:textId="21E53DD5" w:rsidR="00A470C9" w:rsidRPr="003E75BE" w:rsidRDefault="00584BE8" w:rsidP="00BE6F27">
      <w:pPr>
        <w:pStyle w:val="BodyText"/>
        <w:numPr>
          <w:ilvl w:val="0"/>
          <w:numId w:val="14"/>
        </w:numPr>
        <w:spacing w:before="6"/>
        <w:rPr>
          <w:bCs/>
        </w:rPr>
      </w:pPr>
      <w:r>
        <w:rPr>
          <w:bCs/>
        </w:rPr>
        <w:t>R.C.M. 912(a)(2)</w:t>
      </w:r>
      <w:r w:rsidR="008C3C21">
        <w:rPr>
          <w:bCs/>
        </w:rPr>
        <w:t xml:space="preserve">: </w:t>
      </w:r>
      <w:r w:rsidR="008C3C21">
        <w:t>Other materials. A copy of any written materials considered by the convening authority in selecting the members detailed to the court-martial shall be provided to any party upon request, except that such materials pertaining solely to persons who were not selected for detail as members need not be provided unless the military judge, for good cause, so directs.</w:t>
      </w:r>
    </w:p>
    <w:p w14:paraId="1A2C58A5" w14:textId="42CCEF93" w:rsidR="003E75BE" w:rsidRPr="009A367D" w:rsidRDefault="009A367D" w:rsidP="00BE6F27">
      <w:pPr>
        <w:pStyle w:val="BodyText"/>
        <w:numPr>
          <w:ilvl w:val="0"/>
          <w:numId w:val="14"/>
        </w:numPr>
        <w:spacing w:before="6"/>
        <w:rPr>
          <w:bCs/>
        </w:rPr>
      </w:pPr>
      <w:r>
        <w:rPr>
          <w:i/>
          <w:iCs/>
        </w:rPr>
        <w:t>United States</w:t>
      </w:r>
      <w:r w:rsidR="001851AA">
        <w:rPr>
          <w:i/>
          <w:iCs/>
        </w:rPr>
        <w:t>. v. Jeter</w:t>
      </w:r>
      <w:r w:rsidR="001851AA">
        <w:t>, 84 M.J. 68 (C.A.A.F. 2022)</w:t>
      </w:r>
      <w:r>
        <w:t>.</w:t>
      </w:r>
      <w:r w:rsidR="001A66FD">
        <w:t xml:space="preserve"> Race is an impermissible criterion to be considered in selecting court members.</w:t>
      </w:r>
    </w:p>
    <w:p w14:paraId="26288582" w14:textId="3BF26775" w:rsidR="009A367D" w:rsidRPr="00751691" w:rsidRDefault="009A367D" w:rsidP="00BE6F27">
      <w:pPr>
        <w:pStyle w:val="BodyText"/>
        <w:numPr>
          <w:ilvl w:val="0"/>
          <w:numId w:val="14"/>
        </w:numPr>
        <w:spacing w:before="6"/>
        <w:rPr>
          <w:bCs/>
        </w:rPr>
      </w:pPr>
      <w:r>
        <w:rPr>
          <w:i/>
          <w:iCs/>
        </w:rPr>
        <w:t>United States v. Bess</w:t>
      </w:r>
      <w:r>
        <w:t>, 80 M.J. 1 (C.A.A.F. 2019).</w:t>
      </w:r>
      <w:r w:rsidR="001A66FD">
        <w:t xml:space="preserve"> There is no right to have </w:t>
      </w:r>
      <w:r w:rsidR="00366C9F">
        <w:t>members of the accused’s race on a court-martial panel.</w:t>
      </w:r>
    </w:p>
    <w:p w14:paraId="578B52F5" w14:textId="79145F5D" w:rsidR="00751691" w:rsidRPr="001A7D96" w:rsidRDefault="00751691" w:rsidP="00BE6F27">
      <w:pPr>
        <w:pStyle w:val="BodyText"/>
        <w:numPr>
          <w:ilvl w:val="0"/>
          <w:numId w:val="14"/>
        </w:numPr>
        <w:spacing w:before="6"/>
        <w:rPr>
          <w:bCs/>
        </w:rPr>
      </w:pPr>
      <w:r>
        <w:rPr>
          <w:i/>
          <w:iCs/>
        </w:rPr>
        <w:t>United States v. Riesbeck</w:t>
      </w:r>
      <w:r>
        <w:t>, 77 M.J. 154 (C.A.A.F. 2017). Court-stacking is a form of improper influence.</w:t>
      </w:r>
    </w:p>
    <w:p w14:paraId="0E675932" w14:textId="77777777" w:rsidR="00A470C9" w:rsidRDefault="00A470C9" w:rsidP="003929E7">
      <w:pPr>
        <w:pStyle w:val="Heading1"/>
      </w:pPr>
      <w:r w:rsidRPr="006C0263">
        <w:t>ARGUMENT</w:t>
      </w:r>
    </w:p>
    <w:p w14:paraId="58B762CB" w14:textId="1ADE5DD1" w:rsidR="00264654" w:rsidRDefault="00A53B6D" w:rsidP="00B04848">
      <w:pPr>
        <w:pStyle w:val="ListParagraph"/>
        <w:numPr>
          <w:ilvl w:val="0"/>
          <w:numId w:val="14"/>
        </w:numPr>
      </w:pPr>
      <w:r>
        <w:t>A</w:t>
      </w:r>
      <w:r w:rsidR="00B04848">
        <w:t xml:space="preserve">pply the facts to the law. Explain how </w:t>
      </w:r>
      <w:r w:rsidR="009D4536">
        <w:t>the fact section supports the conclusions of law you want the court to make. Use</w:t>
      </w:r>
      <w:r w:rsidR="00E11C05">
        <w:t xml:space="preserve"> citations in</w:t>
      </w:r>
      <w:r w:rsidR="009D4536">
        <w:t xml:space="preserve"> footnotes as necessary</w:t>
      </w:r>
      <w:r w:rsidR="00E11C05">
        <w:t xml:space="preserve"> to support your arguments.</w:t>
      </w:r>
    </w:p>
    <w:p w14:paraId="006177C5" w14:textId="5EBA9635" w:rsidR="00264654" w:rsidRPr="001A7D96" w:rsidRDefault="00264654" w:rsidP="00A53B6D">
      <w:pPr>
        <w:pStyle w:val="ListParagraph"/>
        <w:numPr>
          <w:ilvl w:val="0"/>
          <w:numId w:val="14"/>
        </w:numPr>
      </w:pPr>
      <w:r>
        <w:t xml:space="preserve">Based on the evidence presented, there is no reason to allow the defense to access </w:t>
      </w:r>
      <w:r w:rsidR="0049032B">
        <w:t>the questionnaires of non-selected members, nor is there reason to produce any email correspondence between any member</w:t>
      </w:r>
      <w:r w:rsidR="00052B51">
        <w:t xml:space="preserve"> and the convening authority or other person on the convening authority’s staff.</w:t>
      </w:r>
    </w:p>
    <w:p w14:paraId="695B7229" w14:textId="4B394DA8" w:rsidR="004476C0" w:rsidRDefault="00CF677D" w:rsidP="003929E7">
      <w:pPr>
        <w:pStyle w:val="Heading1"/>
      </w:pPr>
      <w:r>
        <w:t>EVIDENCE TO BE PRESENTED</w:t>
      </w:r>
    </w:p>
    <w:p w14:paraId="73B4AE4E" w14:textId="02B98465" w:rsidR="00FF3687" w:rsidRDefault="00FF3687" w:rsidP="00093D7B">
      <w:pPr>
        <w:pStyle w:val="ListParagraph"/>
        <w:numPr>
          <w:ilvl w:val="0"/>
          <w:numId w:val="14"/>
        </w:numPr>
      </w:pPr>
      <w:r>
        <w:t>List the evidence you will present in support of your motion.</w:t>
      </w:r>
      <w:r w:rsidR="001973C9">
        <w:t xml:space="preserve"> Voluminous en</w:t>
      </w:r>
      <w:r w:rsidR="00E678BB">
        <w:t>closures that contain irrelevant</w:t>
      </w:r>
      <w:r w:rsidR="00472F56">
        <w:t xml:space="preserve"> information are not helpful. </w:t>
      </w:r>
      <w:r w:rsidR="00B342D9">
        <w:t>Re</w:t>
      </w:r>
      <w:r w:rsidR="009A2A53">
        <w:t xml:space="preserve">move unnecessary pages from documents and redact </w:t>
      </w:r>
      <w:r w:rsidR="002D1565">
        <w:t>videos.</w:t>
      </w:r>
    </w:p>
    <w:p w14:paraId="0DAA3CDB" w14:textId="0BFC9389" w:rsidR="00BC5B54" w:rsidRDefault="00BC5B54" w:rsidP="00093D7B">
      <w:pPr>
        <w:pStyle w:val="ListParagraph"/>
        <w:numPr>
          <w:ilvl w:val="0"/>
          <w:numId w:val="14"/>
        </w:numPr>
      </w:pPr>
      <w:r>
        <w:t xml:space="preserve">The </w:t>
      </w:r>
      <w:r w:rsidR="00BA2F32">
        <w:t>Defense</w:t>
      </w:r>
      <w:r>
        <w:t xml:space="preserve"> relies on the following enclosures in support of this motion:</w:t>
      </w:r>
    </w:p>
    <w:p w14:paraId="6E8F25B0" w14:textId="43116707" w:rsidR="00042B52" w:rsidRDefault="00093D7B" w:rsidP="00BC5B54">
      <w:pPr>
        <w:pStyle w:val="ListParagraph"/>
        <w:numPr>
          <w:ilvl w:val="1"/>
          <w:numId w:val="14"/>
        </w:numPr>
      </w:pPr>
      <w:r>
        <w:t>NCIS ROI dated 1 January 2025</w:t>
      </w:r>
      <w:r w:rsidR="00620D23">
        <w:t>.</w:t>
      </w:r>
    </w:p>
    <w:p w14:paraId="1CF7BD13" w14:textId="6F3297A5" w:rsidR="00A53706" w:rsidRDefault="00A53706" w:rsidP="00BC5B54">
      <w:pPr>
        <w:pStyle w:val="ListParagraph"/>
        <w:numPr>
          <w:ilvl w:val="1"/>
          <w:numId w:val="14"/>
        </w:numPr>
      </w:pPr>
      <w:r>
        <w:t>Photo of Snickers wrapper.</w:t>
      </w:r>
    </w:p>
    <w:p w14:paraId="105C9B17" w14:textId="1B8F3452" w:rsidR="00590BC6" w:rsidRDefault="00590BC6" w:rsidP="00BC5B54">
      <w:pPr>
        <w:pStyle w:val="ListParagraph"/>
        <w:numPr>
          <w:ilvl w:val="1"/>
          <w:numId w:val="14"/>
        </w:numPr>
      </w:pPr>
      <w:r>
        <w:t>Videotaped statement of the accused, minutes 25:15-47:00.</w:t>
      </w:r>
    </w:p>
    <w:p w14:paraId="3F9A4B0B" w14:textId="2018824C" w:rsidR="00A53706" w:rsidRDefault="00A53706" w:rsidP="00093D7B">
      <w:pPr>
        <w:pStyle w:val="ListParagraph"/>
        <w:numPr>
          <w:ilvl w:val="0"/>
          <w:numId w:val="14"/>
        </w:numPr>
      </w:pPr>
      <w:r>
        <w:t xml:space="preserve">The </w:t>
      </w:r>
      <w:r w:rsidR="00BA2F32">
        <w:t>Defense</w:t>
      </w:r>
      <w:r>
        <w:t xml:space="preserve"> intends to call the following witnesses in support of this motion:</w:t>
      </w:r>
    </w:p>
    <w:p w14:paraId="514A71B0" w14:textId="0CB96668" w:rsidR="00620D23" w:rsidRDefault="00620D23" w:rsidP="00A53706">
      <w:pPr>
        <w:pStyle w:val="ListParagraph"/>
        <w:numPr>
          <w:ilvl w:val="1"/>
          <w:numId w:val="14"/>
        </w:numPr>
      </w:pPr>
      <w:r>
        <w:t>Testimony of Agent Alpha.</w:t>
      </w:r>
    </w:p>
    <w:p w14:paraId="0E67593B" w14:textId="64FF7251" w:rsidR="00A470C9" w:rsidRPr="001048F9" w:rsidRDefault="00A470C9" w:rsidP="003929E7">
      <w:pPr>
        <w:pStyle w:val="Heading1"/>
      </w:pPr>
      <w:r w:rsidRPr="006C0263">
        <w:t>RELIEF REQUESTED</w:t>
      </w:r>
    </w:p>
    <w:p w14:paraId="65E762DC" w14:textId="424F6A23" w:rsidR="0063080A" w:rsidRDefault="0063080A" w:rsidP="00584BE8">
      <w:pPr>
        <w:pStyle w:val="ListParagraph"/>
        <w:numPr>
          <w:ilvl w:val="0"/>
          <w:numId w:val="14"/>
        </w:numPr>
      </w:pPr>
      <w:r>
        <w:t xml:space="preserve">The </w:t>
      </w:r>
      <w:r w:rsidR="00C07571">
        <w:t>Defense</w:t>
      </w:r>
      <w:r>
        <w:t xml:space="preserve"> respectfully requests that the </w:t>
      </w:r>
      <w:r w:rsidR="004409D8">
        <w:t xml:space="preserve">court </w:t>
      </w:r>
      <w:r w:rsidR="00C07571">
        <w:t>GRANT</w:t>
      </w:r>
      <w:r w:rsidR="00584BE8">
        <w:t xml:space="preserve"> the Defense motion.</w:t>
      </w:r>
    </w:p>
    <w:p w14:paraId="0E67593C" w14:textId="7963EAF0" w:rsidR="00A470C9" w:rsidRPr="001048F9" w:rsidRDefault="00CF548A" w:rsidP="00584BE8">
      <w:pPr>
        <w:pStyle w:val="ListParagraph"/>
        <w:numPr>
          <w:ilvl w:val="0"/>
          <w:numId w:val="14"/>
        </w:numPr>
      </w:pPr>
      <w:r>
        <w:lastRenderedPageBreak/>
        <w:t>Only request oral argument if there are additional points you will need to make</w:t>
      </w:r>
      <w:r w:rsidR="007C077D">
        <w:t xml:space="preserve"> that do not appear in your motion. </w:t>
      </w:r>
      <w:r w:rsidR="004409D8">
        <w:t xml:space="preserve">Oral argument </w:t>
      </w:r>
      <w:r w:rsidR="007C077D">
        <w:t>is/</w:t>
      </w:r>
      <w:r w:rsidR="004409D8">
        <w:t>is not requested.</w:t>
      </w:r>
    </w:p>
    <w:p w14:paraId="6E307F6A" w14:textId="77777777" w:rsidR="0089364D" w:rsidRDefault="0089364D" w:rsidP="00A470C9">
      <w:pPr>
        <w:pStyle w:val="BodyText"/>
        <w:spacing w:before="11"/>
        <w:jc w:val="both"/>
      </w:pPr>
    </w:p>
    <w:p w14:paraId="0E67593F" w14:textId="77777777" w:rsidR="00A470C9" w:rsidRPr="001048F9" w:rsidRDefault="00A470C9" w:rsidP="00A470C9">
      <w:pPr>
        <w:pStyle w:val="BodyText"/>
        <w:spacing w:before="11"/>
        <w:jc w:val="both"/>
      </w:pPr>
    </w:p>
    <w:p w14:paraId="0E675940" w14:textId="77777777" w:rsidR="00A470C9" w:rsidRPr="001048F9" w:rsidRDefault="00A470C9" w:rsidP="00A470C9">
      <w:pPr>
        <w:pStyle w:val="BodyText"/>
        <w:ind w:left="3600" w:right="14" w:firstLine="720"/>
        <w:jc w:val="both"/>
      </w:pPr>
      <w:r w:rsidRPr="001048F9">
        <w:t xml:space="preserve">Respectfully submitted, </w:t>
      </w:r>
    </w:p>
    <w:p w14:paraId="0E675949" w14:textId="49662839" w:rsidR="001D5FF4" w:rsidRDefault="005D4BBC" w:rsidP="00145AD9">
      <w:pPr>
        <w:pStyle w:val="BodyText"/>
        <w:spacing w:after="0"/>
        <w:ind w:left="3600" w:right="14" w:firstLine="720"/>
        <w:jc w:val="both"/>
      </w:pPr>
      <w:r w:rsidRPr="00145AD9">
        <w:t xml:space="preserve">I. </w:t>
      </w:r>
      <w:r w:rsidR="004B2A1E" w:rsidRPr="00145AD9">
        <w:t>M.</w:t>
      </w:r>
      <w:r w:rsidR="008F41B1" w:rsidRPr="00145AD9">
        <w:t xml:space="preserve"> DEFENSE</w:t>
      </w:r>
    </w:p>
    <w:p w14:paraId="3950C38D" w14:textId="54886E2B" w:rsidR="005D4BBC" w:rsidRDefault="005D4BBC" w:rsidP="00145AD9">
      <w:pPr>
        <w:pStyle w:val="BodyText"/>
        <w:spacing w:after="0"/>
        <w:ind w:right="14"/>
        <w:jc w:val="both"/>
      </w:pPr>
      <w:r>
        <w:tab/>
      </w:r>
      <w:r>
        <w:tab/>
      </w:r>
      <w:r>
        <w:tab/>
      </w:r>
      <w:r>
        <w:tab/>
      </w:r>
      <w:r>
        <w:tab/>
      </w:r>
      <w:r>
        <w:tab/>
        <w:t>Captain, U. S. Marine Corps</w:t>
      </w:r>
    </w:p>
    <w:p w14:paraId="76CF06FB" w14:textId="3705C992" w:rsidR="00FA3A46" w:rsidRDefault="008F41B1" w:rsidP="00145AD9">
      <w:pPr>
        <w:pStyle w:val="BodyText"/>
        <w:spacing w:after="0"/>
        <w:ind w:left="3600" w:right="14" w:firstLine="720"/>
        <w:jc w:val="both"/>
      </w:pPr>
      <w:r>
        <w:t>Defense</w:t>
      </w:r>
      <w:r w:rsidR="00FA3A46">
        <w:t xml:space="preserve"> Counsel</w:t>
      </w:r>
    </w:p>
    <w:sectPr w:rsidR="00FA3A46" w:rsidSect="008F41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60DC" w14:textId="77777777" w:rsidR="009A72AB" w:rsidRDefault="009A72AB" w:rsidP="007C685A">
      <w:r>
        <w:separator/>
      </w:r>
    </w:p>
  </w:endnote>
  <w:endnote w:type="continuationSeparator" w:id="0">
    <w:p w14:paraId="0BAA5037" w14:textId="77777777" w:rsidR="009A72AB" w:rsidRDefault="009A72AB" w:rsidP="007C685A">
      <w:r>
        <w:continuationSeparator/>
      </w:r>
    </w:p>
  </w:endnote>
  <w:endnote w:type="continuationNotice" w:id="1">
    <w:p w14:paraId="263135AF" w14:textId="77777777" w:rsidR="009A72AB" w:rsidRDefault="009A7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35BF" w14:textId="77777777" w:rsidR="00BC4AEA" w:rsidRDefault="00BC4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804437"/>
      <w:docPartObj>
        <w:docPartGallery w:val="Page Numbers (Bottom of Page)"/>
        <w:docPartUnique/>
      </w:docPartObj>
    </w:sdtPr>
    <w:sdtEndPr>
      <w:rPr>
        <w:noProof/>
      </w:rPr>
    </w:sdtEndPr>
    <w:sdtContent>
      <w:p w14:paraId="2CF3E289" w14:textId="3F91CD34" w:rsidR="00724916" w:rsidRDefault="00724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BB3CD" w14:textId="77777777" w:rsidR="008F41B1" w:rsidRDefault="008F4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036624"/>
      <w:docPartObj>
        <w:docPartGallery w:val="Page Numbers (Bottom of Page)"/>
        <w:docPartUnique/>
      </w:docPartObj>
    </w:sdtPr>
    <w:sdtEndPr>
      <w:rPr>
        <w:noProof/>
      </w:rPr>
    </w:sdtEndPr>
    <w:sdtContent>
      <w:p w14:paraId="39EAC354" w14:textId="6CAC3E0C" w:rsidR="00724916" w:rsidRDefault="00724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AD8E0" w14:textId="77777777" w:rsidR="008F41B1" w:rsidRDefault="008F4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63A3" w14:textId="77777777" w:rsidR="009A72AB" w:rsidRDefault="009A72AB" w:rsidP="007C685A">
      <w:r>
        <w:separator/>
      </w:r>
    </w:p>
  </w:footnote>
  <w:footnote w:type="continuationSeparator" w:id="0">
    <w:p w14:paraId="000D39EE" w14:textId="77777777" w:rsidR="009A72AB" w:rsidRDefault="009A72AB" w:rsidP="007C685A">
      <w:r>
        <w:continuationSeparator/>
      </w:r>
    </w:p>
  </w:footnote>
  <w:footnote w:type="continuationNotice" w:id="1">
    <w:p w14:paraId="7AD137D8" w14:textId="77777777" w:rsidR="009A72AB" w:rsidRDefault="009A7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210C" w14:textId="1C88EB71" w:rsidR="00BC4AEA" w:rsidRDefault="00BC4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565E" w14:textId="4BBD0C77" w:rsidR="00BC4AEA" w:rsidRDefault="00BC4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F7A3" w14:textId="7D03F989" w:rsidR="00724916" w:rsidRPr="005D3C49" w:rsidRDefault="00724916" w:rsidP="00724916">
    <w:pPr>
      <w:pStyle w:val="Header"/>
      <w:jc w:val="center"/>
      <w:rPr>
        <w:b/>
        <w:bCs/>
        <w:smallCaps/>
        <w:sz w:val="32"/>
        <w:szCs w:val="32"/>
      </w:rPr>
    </w:pPr>
    <w:r w:rsidRPr="005D3C49">
      <w:rPr>
        <w:b/>
        <w:bCs/>
        <w:smallCaps/>
        <w:sz w:val="32"/>
        <w:szCs w:val="32"/>
      </w:rPr>
      <w:t>Navy – Marine Corps Trial Judiciary</w:t>
    </w:r>
  </w:p>
  <w:p w14:paraId="74ADDD56" w14:textId="77777777" w:rsidR="00724916" w:rsidRDefault="00724916" w:rsidP="00724916">
    <w:pPr>
      <w:pStyle w:val="Header"/>
      <w:jc w:val="center"/>
      <w:rPr>
        <w:b/>
        <w:bCs/>
        <w:smallCaps/>
        <w:sz w:val="32"/>
        <w:szCs w:val="32"/>
      </w:rPr>
    </w:pPr>
    <w:r w:rsidRPr="005D3C49">
      <w:rPr>
        <w:b/>
        <w:bCs/>
        <w:smallCaps/>
        <w:sz w:val="32"/>
        <w:szCs w:val="32"/>
      </w:rPr>
      <w:t>Eastern Judicial Circuit</w:t>
    </w:r>
  </w:p>
  <w:p w14:paraId="0661CD62" w14:textId="77777777" w:rsidR="008F41B1" w:rsidRDefault="008F4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7790"/>
    <w:multiLevelType w:val="hybridMultilevel"/>
    <w:tmpl w:val="034CED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82C44"/>
    <w:multiLevelType w:val="hybridMultilevel"/>
    <w:tmpl w:val="BD4222EC"/>
    <w:lvl w:ilvl="0" w:tplc="50F8C2D2">
      <w:start w:val="9"/>
      <w:numFmt w:val="upperLetter"/>
      <w:lvlText w:val="DE %1 for ID:"/>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B6F11"/>
    <w:multiLevelType w:val="hybridMultilevel"/>
    <w:tmpl w:val="6E44C6D0"/>
    <w:lvl w:ilvl="0" w:tplc="1A76805C">
      <w:start w:val="15"/>
      <w:numFmt w:val="upperLetter"/>
      <w:lvlText w:val="D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314BE"/>
    <w:multiLevelType w:val="hybridMultilevel"/>
    <w:tmpl w:val="C2862156"/>
    <w:lvl w:ilvl="0" w:tplc="AE80E9F0">
      <w:start w:val="4"/>
      <w:numFmt w:val="upperLetter"/>
      <w:lvlText w:val="DE %1 for ID:"/>
      <w:lvlJc w:val="left"/>
      <w:pPr>
        <w:ind w:left="117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0FA02929"/>
    <w:multiLevelType w:val="hybridMultilevel"/>
    <w:tmpl w:val="8D20948C"/>
    <w:lvl w:ilvl="0" w:tplc="A23ED3C0">
      <w:start w:val="9"/>
      <w:numFmt w:val="upperLetter"/>
      <w:lvlText w:val="DE %1 for ID:"/>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5703"/>
    <w:multiLevelType w:val="hybridMultilevel"/>
    <w:tmpl w:val="C2F8221A"/>
    <w:lvl w:ilvl="0" w:tplc="20026EC2">
      <w:start w:val="8"/>
      <w:numFmt w:val="upperLetter"/>
      <w:lvlText w:val="D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62A2D"/>
    <w:multiLevelType w:val="hybridMultilevel"/>
    <w:tmpl w:val="7786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E5387"/>
    <w:multiLevelType w:val="hybridMultilevel"/>
    <w:tmpl w:val="2D0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E13F9"/>
    <w:multiLevelType w:val="hybridMultilevel"/>
    <w:tmpl w:val="D3B8EBFC"/>
    <w:lvl w:ilvl="0" w:tplc="8E303EA0">
      <w:start w:val="2"/>
      <w:numFmt w:val="upperLetter"/>
      <w:lvlText w:val="DE %1 for ID:"/>
      <w:lvlJc w:val="left"/>
      <w:pPr>
        <w:ind w:left="180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3687A6E"/>
    <w:multiLevelType w:val="hybridMultilevel"/>
    <w:tmpl w:val="7A1E64B8"/>
    <w:lvl w:ilvl="0" w:tplc="219E198C">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3DD0924"/>
    <w:multiLevelType w:val="hybridMultilevel"/>
    <w:tmpl w:val="7B6C5112"/>
    <w:lvl w:ilvl="0" w:tplc="FFFFFFFF">
      <w:start w:val="11"/>
      <w:numFmt w:val="upperLetter"/>
      <w:lvlText w:val="DE %1 for ID:"/>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DE6C07"/>
    <w:multiLevelType w:val="hybridMultilevel"/>
    <w:tmpl w:val="38020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70090E"/>
    <w:multiLevelType w:val="hybridMultilevel"/>
    <w:tmpl w:val="338ABDE6"/>
    <w:lvl w:ilvl="0" w:tplc="65921D5E">
      <w:start w:val="21"/>
      <w:numFmt w:val="decimal"/>
      <w:lvlText w:val="P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863E4"/>
    <w:multiLevelType w:val="hybridMultilevel"/>
    <w:tmpl w:val="F3E8A8E8"/>
    <w:lvl w:ilvl="0" w:tplc="AA587F02">
      <w:start w:val="17"/>
      <w:numFmt w:val="decimal"/>
      <w:lvlText w:val="P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31A31"/>
    <w:multiLevelType w:val="hybridMultilevel"/>
    <w:tmpl w:val="1C9C00D0"/>
    <w:lvl w:ilvl="0" w:tplc="2D382E3C">
      <w:start w:val="16"/>
      <w:numFmt w:val="decimal"/>
      <w:lvlText w:val="P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82925"/>
    <w:multiLevelType w:val="hybridMultilevel"/>
    <w:tmpl w:val="593A895C"/>
    <w:lvl w:ilvl="0" w:tplc="50600550">
      <w:start w:val="20"/>
      <w:numFmt w:val="decimal"/>
      <w:lvlText w:val="P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12A3"/>
    <w:multiLevelType w:val="hybridMultilevel"/>
    <w:tmpl w:val="5E8ED8A0"/>
    <w:lvl w:ilvl="0" w:tplc="886C1908">
      <w:start w:val="12"/>
      <w:numFmt w:val="upperLetter"/>
      <w:lvlText w:val="DE %1 for ID:"/>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34768"/>
    <w:multiLevelType w:val="hybridMultilevel"/>
    <w:tmpl w:val="6CD8F3EE"/>
    <w:lvl w:ilvl="0" w:tplc="941EDFC4">
      <w:start w:val="10"/>
      <w:numFmt w:val="upperLetter"/>
      <w:lvlText w:val="D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C0580"/>
    <w:multiLevelType w:val="hybridMultilevel"/>
    <w:tmpl w:val="6D9EA14A"/>
    <w:lvl w:ilvl="0" w:tplc="6D52549C">
      <w:start w:val="22"/>
      <w:numFmt w:val="decimal"/>
      <w:lvlText w:val="P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567E1"/>
    <w:multiLevelType w:val="hybridMultilevel"/>
    <w:tmpl w:val="7EC02DF0"/>
    <w:lvl w:ilvl="0" w:tplc="5646378A">
      <w:start w:val="1"/>
      <w:numFmt w:val="decimal"/>
      <w:pStyle w:val="ListParagraph"/>
      <w:lvlText w:val="%1."/>
      <w:lvlJc w:val="left"/>
      <w:pPr>
        <w:tabs>
          <w:tab w:val="num" w:pos="468"/>
        </w:tabs>
        <w:ind w:left="180" w:firstLine="0"/>
      </w:pPr>
    </w:lvl>
    <w:lvl w:ilvl="1" w:tplc="E6F25A00">
      <w:start w:val="1"/>
      <w:numFmt w:val="decimal"/>
      <w:lvlText w:val="PE %2 for ID:"/>
      <w:lvlJc w:val="left"/>
      <w:pPr>
        <w:ind w:left="1172" w:hanging="360"/>
      </w:pPr>
      <w:rPr>
        <w:rFonts w:hint="default"/>
      </w:rPr>
    </w:lvl>
    <w:lvl w:ilvl="2" w:tplc="6C6C051E">
      <w:numFmt w:val="bullet"/>
      <w:lvlText w:val="•"/>
      <w:lvlJc w:val="left"/>
      <w:pPr>
        <w:ind w:left="2064" w:hanging="300"/>
      </w:pPr>
      <w:rPr>
        <w:rFonts w:hint="default"/>
      </w:rPr>
    </w:lvl>
    <w:lvl w:ilvl="3" w:tplc="9FC6F16C">
      <w:numFmt w:val="bullet"/>
      <w:lvlText w:val="•"/>
      <w:lvlJc w:val="left"/>
      <w:pPr>
        <w:ind w:left="3016" w:hanging="300"/>
      </w:pPr>
      <w:rPr>
        <w:rFonts w:hint="default"/>
      </w:rPr>
    </w:lvl>
    <w:lvl w:ilvl="4" w:tplc="58D09272">
      <w:numFmt w:val="bullet"/>
      <w:lvlText w:val="•"/>
      <w:lvlJc w:val="left"/>
      <w:pPr>
        <w:ind w:left="3968" w:hanging="300"/>
      </w:pPr>
      <w:rPr>
        <w:rFonts w:hint="default"/>
      </w:rPr>
    </w:lvl>
    <w:lvl w:ilvl="5" w:tplc="BB8A0F5E">
      <w:numFmt w:val="bullet"/>
      <w:lvlText w:val="•"/>
      <w:lvlJc w:val="left"/>
      <w:pPr>
        <w:ind w:left="4920" w:hanging="300"/>
      </w:pPr>
      <w:rPr>
        <w:rFonts w:hint="default"/>
      </w:rPr>
    </w:lvl>
    <w:lvl w:ilvl="6" w:tplc="C7DCD3CA">
      <w:numFmt w:val="bullet"/>
      <w:lvlText w:val="•"/>
      <w:lvlJc w:val="left"/>
      <w:pPr>
        <w:ind w:left="5872" w:hanging="300"/>
      </w:pPr>
      <w:rPr>
        <w:rFonts w:hint="default"/>
      </w:rPr>
    </w:lvl>
    <w:lvl w:ilvl="7" w:tplc="677698A8">
      <w:numFmt w:val="bullet"/>
      <w:lvlText w:val="•"/>
      <w:lvlJc w:val="left"/>
      <w:pPr>
        <w:ind w:left="6824" w:hanging="300"/>
      </w:pPr>
      <w:rPr>
        <w:rFonts w:hint="default"/>
      </w:rPr>
    </w:lvl>
    <w:lvl w:ilvl="8" w:tplc="FE165FB6">
      <w:numFmt w:val="bullet"/>
      <w:lvlText w:val="•"/>
      <w:lvlJc w:val="left"/>
      <w:pPr>
        <w:ind w:left="7776" w:hanging="300"/>
      </w:pPr>
      <w:rPr>
        <w:rFonts w:hint="default"/>
      </w:rPr>
    </w:lvl>
  </w:abstractNum>
  <w:abstractNum w:abstractNumId="20" w15:restartNumberingAfterBreak="0">
    <w:nsid w:val="632F5092"/>
    <w:multiLevelType w:val="hybridMultilevel"/>
    <w:tmpl w:val="8A02CF6C"/>
    <w:lvl w:ilvl="0" w:tplc="0409000F">
      <w:start w:val="1"/>
      <w:numFmt w:val="decimal"/>
      <w:lvlText w:val="%1."/>
      <w:lvlJc w:val="left"/>
      <w:pPr>
        <w:ind w:left="360" w:hanging="360"/>
      </w:pPr>
      <w:rPr>
        <w:rFonts w:hint="default"/>
      </w:rPr>
    </w:lvl>
    <w:lvl w:ilvl="1" w:tplc="B5C0146C">
      <w:start w:val="1"/>
      <w:numFmt w:val="lowerLetter"/>
      <w:lvlText w:val="%2."/>
      <w:lvlJc w:val="left"/>
      <w:pPr>
        <w:ind w:left="630" w:hanging="27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6A853A03"/>
    <w:multiLevelType w:val="hybridMultilevel"/>
    <w:tmpl w:val="9C2A8852"/>
    <w:lvl w:ilvl="0" w:tplc="554CD0F2">
      <w:start w:val="10"/>
      <w:numFmt w:val="upperLetter"/>
      <w:lvlText w:val="D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40865"/>
    <w:multiLevelType w:val="hybridMultilevel"/>
    <w:tmpl w:val="7BC2648E"/>
    <w:lvl w:ilvl="0" w:tplc="F42CBCF4">
      <w:start w:val="1"/>
      <w:numFmt w:val="upperLetter"/>
      <w:lvlText w:val="DE %1 for ID:"/>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0C53B6"/>
    <w:multiLevelType w:val="hybridMultilevel"/>
    <w:tmpl w:val="5922D9D8"/>
    <w:lvl w:ilvl="0" w:tplc="CB981C48">
      <w:start w:val="15"/>
      <w:numFmt w:val="decimal"/>
      <w:lvlText w:val="PE %1 for ID:"/>
      <w:lvlJc w:val="left"/>
      <w:pPr>
        <w:ind w:left="117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76F8531D"/>
    <w:multiLevelType w:val="hybridMultilevel"/>
    <w:tmpl w:val="9FE83944"/>
    <w:lvl w:ilvl="0" w:tplc="F42CBCF4">
      <w:start w:val="1"/>
      <w:numFmt w:val="upperLetter"/>
      <w:lvlText w:val="DE %1 for ID:"/>
      <w:lvlJc w:val="left"/>
      <w:pPr>
        <w:ind w:left="1532" w:hanging="36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25" w15:restartNumberingAfterBreak="0">
    <w:nsid w:val="791B500A"/>
    <w:multiLevelType w:val="hybridMultilevel"/>
    <w:tmpl w:val="DF9ABA0A"/>
    <w:lvl w:ilvl="0" w:tplc="EF067AFC">
      <w:start w:val="21"/>
      <w:numFmt w:val="decimal"/>
      <w:lvlText w:val="PE %1 for ID:"/>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A1FBD"/>
    <w:multiLevelType w:val="hybridMultilevel"/>
    <w:tmpl w:val="7B6C5112"/>
    <w:lvl w:ilvl="0" w:tplc="B2B8AFD8">
      <w:start w:val="11"/>
      <w:numFmt w:val="upperLetter"/>
      <w:lvlText w:val="DE %1 for ID:"/>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73898"/>
    <w:multiLevelType w:val="hybridMultilevel"/>
    <w:tmpl w:val="AB64B8F0"/>
    <w:lvl w:ilvl="0" w:tplc="88047622">
      <w:start w:val="16"/>
      <w:numFmt w:val="decimal"/>
      <w:lvlText w:val="PE %1 for ID:"/>
      <w:lvlJc w:val="left"/>
      <w:pPr>
        <w:ind w:left="117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96045229">
    <w:abstractNumId w:val="19"/>
  </w:num>
  <w:num w:numId="2" w16cid:durableId="126315290">
    <w:abstractNumId w:val="7"/>
  </w:num>
  <w:num w:numId="3" w16cid:durableId="5177941">
    <w:abstractNumId w:val="11"/>
  </w:num>
  <w:num w:numId="4" w16cid:durableId="1912350253">
    <w:abstractNumId w:val="0"/>
  </w:num>
  <w:num w:numId="5" w16cid:durableId="310407676">
    <w:abstractNumId w:val="14"/>
  </w:num>
  <w:num w:numId="6" w16cid:durableId="1560508663">
    <w:abstractNumId w:val="25"/>
  </w:num>
  <w:num w:numId="7" w16cid:durableId="2108504892">
    <w:abstractNumId w:val="13"/>
  </w:num>
  <w:num w:numId="8" w16cid:durableId="745807948">
    <w:abstractNumId w:val="18"/>
  </w:num>
  <w:num w:numId="9" w16cid:durableId="153109287">
    <w:abstractNumId w:val="22"/>
  </w:num>
  <w:num w:numId="10" w16cid:durableId="1983729823">
    <w:abstractNumId w:val="8"/>
  </w:num>
  <w:num w:numId="11" w16cid:durableId="464467481">
    <w:abstractNumId w:val="3"/>
  </w:num>
  <w:num w:numId="12" w16cid:durableId="1040204253">
    <w:abstractNumId w:val="1"/>
  </w:num>
  <w:num w:numId="13" w16cid:durableId="1137796270">
    <w:abstractNumId w:val="16"/>
  </w:num>
  <w:num w:numId="14" w16cid:durableId="991714505">
    <w:abstractNumId w:val="20"/>
  </w:num>
  <w:num w:numId="15" w16cid:durableId="1407260777">
    <w:abstractNumId w:val="5"/>
  </w:num>
  <w:num w:numId="16" w16cid:durableId="336079455">
    <w:abstractNumId w:val="17"/>
  </w:num>
  <w:num w:numId="17" w16cid:durableId="216211751">
    <w:abstractNumId w:val="4"/>
  </w:num>
  <w:num w:numId="18" w16cid:durableId="871771081">
    <w:abstractNumId w:val="26"/>
  </w:num>
  <w:num w:numId="19" w16cid:durableId="1279289856">
    <w:abstractNumId w:val="10"/>
  </w:num>
  <w:num w:numId="20" w16cid:durableId="704522685">
    <w:abstractNumId w:val="21"/>
  </w:num>
  <w:num w:numId="21" w16cid:durableId="1394816807">
    <w:abstractNumId w:val="2"/>
  </w:num>
  <w:num w:numId="22" w16cid:durableId="1375034777">
    <w:abstractNumId w:val="24"/>
  </w:num>
  <w:num w:numId="23" w16cid:durableId="1052343921">
    <w:abstractNumId w:val="27"/>
  </w:num>
  <w:num w:numId="24" w16cid:durableId="2002854811">
    <w:abstractNumId w:val="12"/>
  </w:num>
  <w:num w:numId="25" w16cid:durableId="744882215">
    <w:abstractNumId w:val="23"/>
  </w:num>
  <w:num w:numId="26" w16cid:durableId="387992411">
    <w:abstractNumId w:val="15"/>
  </w:num>
  <w:num w:numId="27" w16cid:durableId="517620140">
    <w:abstractNumId w:val="6"/>
  </w:num>
  <w:num w:numId="28" w16cid:durableId="974794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C9"/>
    <w:rsid w:val="00000C89"/>
    <w:rsid w:val="00004905"/>
    <w:rsid w:val="00004E79"/>
    <w:rsid w:val="00005229"/>
    <w:rsid w:val="00006678"/>
    <w:rsid w:val="00015419"/>
    <w:rsid w:val="00017512"/>
    <w:rsid w:val="00022514"/>
    <w:rsid w:val="000245E2"/>
    <w:rsid w:val="000263F8"/>
    <w:rsid w:val="00036F69"/>
    <w:rsid w:val="0004100A"/>
    <w:rsid w:val="00042B52"/>
    <w:rsid w:val="0004503E"/>
    <w:rsid w:val="00052B51"/>
    <w:rsid w:val="00064262"/>
    <w:rsid w:val="00066183"/>
    <w:rsid w:val="0007123C"/>
    <w:rsid w:val="000760D7"/>
    <w:rsid w:val="000766B8"/>
    <w:rsid w:val="00077B1B"/>
    <w:rsid w:val="0009134E"/>
    <w:rsid w:val="00093386"/>
    <w:rsid w:val="00093D7B"/>
    <w:rsid w:val="000A0FCE"/>
    <w:rsid w:val="000A2EDE"/>
    <w:rsid w:val="000B3F69"/>
    <w:rsid w:val="000B6A7D"/>
    <w:rsid w:val="000D5125"/>
    <w:rsid w:val="000E5056"/>
    <w:rsid w:val="000F39E3"/>
    <w:rsid w:val="00100260"/>
    <w:rsid w:val="001040F6"/>
    <w:rsid w:val="001058FB"/>
    <w:rsid w:val="00117C53"/>
    <w:rsid w:val="0012227E"/>
    <w:rsid w:val="00125338"/>
    <w:rsid w:val="00130EAD"/>
    <w:rsid w:val="001320EF"/>
    <w:rsid w:val="00145AD9"/>
    <w:rsid w:val="00146FCC"/>
    <w:rsid w:val="00161B78"/>
    <w:rsid w:val="00163E15"/>
    <w:rsid w:val="00171438"/>
    <w:rsid w:val="00172DB0"/>
    <w:rsid w:val="00180671"/>
    <w:rsid w:val="001851AA"/>
    <w:rsid w:val="001973C9"/>
    <w:rsid w:val="001A044E"/>
    <w:rsid w:val="001A66FD"/>
    <w:rsid w:val="001A7D96"/>
    <w:rsid w:val="001B0739"/>
    <w:rsid w:val="001B1D34"/>
    <w:rsid w:val="001B2594"/>
    <w:rsid w:val="001B493A"/>
    <w:rsid w:val="001C425B"/>
    <w:rsid w:val="001C6C39"/>
    <w:rsid w:val="001D4C10"/>
    <w:rsid w:val="001D5E01"/>
    <w:rsid w:val="001D5FF4"/>
    <w:rsid w:val="001E27DE"/>
    <w:rsid w:val="001F106A"/>
    <w:rsid w:val="002069EE"/>
    <w:rsid w:val="00206ED5"/>
    <w:rsid w:val="0021215E"/>
    <w:rsid w:val="00240530"/>
    <w:rsid w:val="00256F23"/>
    <w:rsid w:val="00264654"/>
    <w:rsid w:val="0027295C"/>
    <w:rsid w:val="002A1303"/>
    <w:rsid w:val="002A466E"/>
    <w:rsid w:val="002A673F"/>
    <w:rsid w:val="002B70CD"/>
    <w:rsid w:val="002D1565"/>
    <w:rsid w:val="002D25C7"/>
    <w:rsid w:val="002D37F6"/>
    <w:rsid w:val="002D4F5C"/>
    <w:rsid w:val="002D5F14"/>
    <w:rsid w:val="002D5FA0"/>
    <w:rsid w:val="002E0E2F"/>
    <w:rsid w:val="002E7377"/>
    <w:rsid w:val="002F49DA"/>
    <w:rsid w:val="002F56B9"/>
    <w:rsid w:val="002F651F"/>
    <w:rsid w:val="00307316"/>
    <w:rsid w:val="003106A6"/>
    <w:rsid w:val="0031187C"/>
    <w:rsid w:val="00312B65"/>
    <w:rsid w:val="003345C8"/>
    <w:rsid w:val="00335FA0"/>
    <w:rsid w:val="00345198"/>
    <w:rsid w:val="0034526C"/>
    <w:rsid w:val="00355722"/>
    <w:rsid w:val="00361BE2"/>
    <w:rsid w:val="003644A6"/>
    <w:rsid w:val="00366973"/>
    <w:rsid w:val="00366C9F"/>
    <w:rsid w:val="00385AA8"/>
    <w:rsid w:val="00387791"/>
    <w:rsid w:val="003929E7"/>
    <w:rsid w:val="003A46B0"/>
    <w:rsid w:val="003B070F"/>
    <w:rsid w:val="003B5694"/>
    <w:rsid w:val="003B5BCE"/>
    <w:rsid w:val="003C17CD"/>
    <w:rsid w:val="003D5207"/>
    <w:rsid w:val="003E11FF"/>
    <w:rsid w:val="003E75BE"/>
    <w:rsid w:val="003F04B7"/>
    <w:rsid w:val="003F783F"/>
    <w:rsid w:val="00423DAB"/>
    <w:rsid w:val="0042703F"/>
    <w:rsid w:val="004352BC"/>
    <w:rsid w:val="0043677B"/>
    <w:rsid w:val="00436F4C"/>
    <w:rsid w:val="004409D8"/>
    <w:rsid w:val="00441D81"/>
    <w:rsid w:val="004476C0"/>
    <w:rsid w:val="0045163F"/>
    <w:rsid w:val="00451CDD"/>
    <w:rsid w:val="00455BD4"/>
    <w:rsid w:val="0046573B"/>
    <w:rsid w:val="0046738E"/>
    <w:rsid w:val="00472F56"/>
    <w:rsid w:val="00485491"/>
    <w:rsid w:val="00486170"/>
    <w:rsid w:val="0049032B"/>
    <w:rsid w:val="004A13DC"/>
    <w:rsid w:val="004A7D3F"/>
    <w:rsid w:val="004B05C1"/>
    <w:rsid w:val="004B2A1E"/>
    <w:rsid w:val="004B5BA7"/>
    <w:rsid w:val="004C4BCB"/>
    <w:rsid w:val="004D10A2"/>
    <w:rsid w:val="004D2196"/>
    <w:rsid w:val="004D57D4"/>
    <w:rsid w:val="004E7F9D"/>
    <w:rsid w:val="005019A5"/>
    <w:rsid w:val="00530316"/>
    <w:rsid w:val="00533DE2"/>
    <w:rsid w:val="00555038"/>
    <w:rsid w:val="0056149F"/>
    <w:rsid w:val="00563E93"/>
    <w:rsid w:val="005653B1"/>
    <w:rsid w:val="005653CC"/>
    <w:rsid w:val="00565800"/>
    <w:rsid w:val="00566B3A"/>
    <w:rsid w:val="005679D1"/>
    <w:rsid w:val="00570BFB"/>
    <w:rsid w:val="00572D7B"/>
    <w:rsid w:val="0057560D"/>
    <w:rsid w:val="00580932"/>
    <w:rsid w:val="00584BE8"/>
    <w:rsid w:val="00590BC6"/>
    <w:rsid w:val="00594863"/>
    <w:rsid w:val="00596388"/>
    <w:rsid w:val="005A3738"/>
    <w:rsid w:val="005A6F98"/>
    <w:rsid w:val="005B362C"/>
    <w:rsid w:val="005D4BBC"/>
    <w:rsid w:val="005D7F2F"/>
    <w:rsid w:val="005F1089"/>
    <w:rsid w:val="005F532B"/>
    <w:rsid w:val="0060718E"/>
    <w:rsid w:val="00611476"/>
    <w:rsid w:val="00614ABF"/>
    <w:rsid w:val="00616D91"/>
    <w:rsid w:val="00620D23"/>
    <w:rsid w:val="00622A52"/>
    <w:rsid w:val="00623236"/>
    <w:rsid w:val="0063080A"/>
    <w:rsid w:val="0063441C"/>
    <w:rsid w:val="00644D9C"/>
    <w:rsid w:val="006465DA"/>
    <w:rsid w:val="0065249A"/>
    <w:rsid w:val="00654050"/>
    <w:rsid w:val="00661694"/>
    <w:rsid w:val="0066445B"/>
    <w:rsid w:val="00667037"/>
    <w:rsid w:val="00680B71"/>
    <w:rsid w:val="00690104"/>
    <w:rsid w:val="00694E81"/>
    <w:rsid w:val="00694FCB"/>
    <w:rsid w:val="006A3E8B"/>
    <w:rsid w:val="006A65D9"/>
    <w:rsid w:val="006B3FB0"/>
    <w:rsid w:val="006B6C68"/>
    <w:rsid w:val="006C0897"/>
    <w:rsid w:val="006C3347"/>
    <w:rsid w:val="006C53FE"/>
    <w:rsid w:val="006E1CA0"/>
    <w:rsid w:val="00701777"/>
    <w:rsid w:val="0070274A"/>
    <w:rsid w:val="0072453E"/>
    <w:rsid w:val="00724916"/>
    <w:rsid w:val="007415A1"/>
    <w:rsid w:val="00751691"/>
    <w:rsid w:val="00755BDE"/>
    <w:rsid w:val="00765A1F"/>
    <w:rsid w:val="00785B36"/>
    <w:rsid w:val="007A5D71"/>
    <w:rsid w:val="007B29F1"/>
    <w:rsid w:val="007C077D"/>
    <w:rsid w:val="007C5F49"/>
    <w:rsid w:val="007C685A"/>
    <w:rsid w:val="007D5A57"/>
    <w:rsid w:val="007D63B5"/>
    <w:rsid w:val="007E17E7"/>
    <w:rsid w:val="007E3F7F"/>
    <w:rsid w:val="007F3B2E"/>
    <w:rsid w:val="007F53A5"/>
    <w:rsid w:val="007F7664"/>
    <w:rsid w:val="00801286"/>
    <w:rsid w:val="00803AF8"/>
    <w:rsid w:val="00810E3A"/>
    <w:rsid w:val="00812716"/>
    <w:rsid w:val="008218B5"/>
    <w:rsid w:val="00827BDF"/>
    <w:rsid w:val="008366C1"/>
    <w:rsid w:val="00841364"/>
    <w:rsid w:val="00845B0D"/>
    <w:rsid w:val="00847B08"/>
    <w:rsid w:val="00853CAE"/>
    <w:rsid w:val="00873930"/>
    <w:rsid w:val="0088706C"/>
    <w:rsid w:val="0089364D"/>
    <w:rsid w:val="008943E3"/>
    <w:rsid w:val="008A00A0"/>
    <w:rsid w:val="008A3A20"/>
    <w:rsid w:val="008A6102"/>
    <w:rsid w:val="008B0BFF"/>
    <w:rsid w:val="008C3C21"/>
    <w:rsid w:val="008C46EA"/>
    <w:rsid w:val="008F41B1"/>
    <w:rsid w:val="008F4888"/>
    <w:rsid w:val="008F7957"/>
    <w:rsid w:val="0090230C"/>
    <w:rsid w:val="00904B72"/>
    <w:rsid w:val="00912DAE"/>
    <w:rsid w:val="00917744"/>
    <w:rsid w:val="0092112D"/>
    <w:rsid w:val="00922F95"/>
    <w:rsid w:val="009412EA"/>
    <w:rsid w:val="00941722"/>
    <w:rsid w:val="00945165"/>
    <w:rsid w:val="00954A34"/>
    <w:rsid w:val="00970F7B"/>
    <w:rsid w:val="00972C02"/>
    <w:rsid w:val="009746FA"/>
    <w:rsid w:val="00984C94"/>
    <w:rsid w:val="00992035"/>
    <w:rsid w:val="009945AB"/>
    <w:rsid w:val="0099543B"/>
    <w:rsid w:val="009A2A53"/>
    <w:rsid w:val="009A367D"/>
    <w:rsid w:val="009A72AB"/>
    <w:rsid w:val="009B3CA7"/>
    <w:rsid w:val="009B6640"/>
    <w:rsid w:val="009C7551"/>
    <w:rsid w:val="009D4536"/>
    <w:rsid w:val="009F3CD3"/>
    <w:rsid w:val="00A00039"/>
    <w:rsid w:val="00A01C6D"/>
    <w:rsid w:val="00A05744"/>
    <w:rsid w:val="00A107B5"/>
    <w:rsid w:val="00A14AFF"/>
    <w:rsid w:val="00A250D2"/>
    <w:rsid w:val="00A33DAA"/>
    <w:rsid w:val="00A36B72"/>
    <w:rsid w:val="00A414C0"/>
    <w:rsid w:val="00A470C9"/>
    <w:rsid w:val="00A50CEE"/>
    <w:rsid w:val="00A53706"/>
    <w:rsid w:val="00A53B6D"/>
    <w:rsid w:val="00A6005E"/>
    <w:rsid w:val="00A60918"/>
    <w:rsid w:val="00A627AA"/>
    <w:rsid w:val="00A71165"/>
    <w:rsid w:val="00A71437"/>
    <w:rsid w:val="00A8088D"/>
    <w:rsid w:val="00A93228"/>
    <w:rsid w:val="00A9352A"/>
    <w:rsid w:val="00A9383F"/>
    <w:rsid w:val="00A96570"/>
    <w:rsid w:val="00A97444"/>
    <w:rsid w:val="00AA5B97"/>
    <w:rsid w:val="00AB0D30"/>
    <w:rsid w:val="00AB300D"/>
    <w:rsid w:val="00AB4E56"/>
    <w:rsid w:val="00AD0D46"/>
    <w:rsid w:val="00AD6D3A"/>
    <w:rsid w:val="00AF5CAD"/>
    <w:rsid w:val="00AF6C1D"/>
    <w:rsid w:val="00B00E82"/>
    <w:rsid w:val="00B02203"/>
    <w:rsid w:val="00B04848"/>
    <w:rsid w:val="00B04B17"/>
    <w:rsid w:val="00B125EF"/>
    <w:rsid w:val="00B163F5"/>
    <w:rsid w:val="00B21780"/>
    <w:rsid w:val="00B217E2"/>
    <w:rsid w:val="00B231F7"/>
    <w:rsid w:val="00B23318"/>
    <w:rsid w:val="00B233DF"/>
    <w:rsid w:val="00B341D3"/>
    <w:rsid w:val="00B342D9"/>
    <w:rsid w:val="00B467FD"/>
    <w:rsid w:val="00B60A21"/>
    <w:rsid w:val="00B6175F"/>
    <w:rsid w:val="00B71184"/>
    <w:rsid w:val="00B71A0F"/>
    <w:rsid w:val="00B82153"/>
    <w:rsid w:val="00B949D9"/>
    <w:rsid w:val="00BA2F32"/>
    <w:rsid w:val="00BB5059"/>
    <w:rsid w:val="00BC4AEA"/>
    <w:rsid w:val="00BC5B54"/>
    <w:rsid w:val="00BE27B7"/>
    <w:rsid w:val="00BE6F27"/>
    <w:rsid w:val="00BF13C8"/>
    <w:rsid w:val="00BF679B"/>
    <w:rsid w:val="00BF6B5C"/>
    <w:rsid w:val="00C02A11"/>
    <w:rsid w:val="00C07571"/>
    <w:rsid w:val="00C22B9A"/>
    <w:rsid w:val="00C3184E"/>
    <w:rsid w:val="00C41ECE"/>
    <w:rsid w:val="00C42489"/>
    <w:rsid w:val="00C4721A"/>
    <w:rsid w:val="00C60392"/>
    <w:rsid w:val="00C715DE"/>
    <w:rsid w:val="00C8218D"/>
    <w:rsid w:val="00CA3250"/>
    <w:rsid w:val="00CB3445"/>
    <w:rsid w:val="00CC105E"/>
    <w:rsid w:val="00CC52ED"/>
    <w:rsid w:val="00CD1EC9"/>
    <w:rsid w:val="00CD44F4"/>
    <w:rsid w:val="00CD6515"/>
    <w:rsid w:val="00CE095E"/>
    <w:rsid w:val="00CE306B"/>
    <w:rsid w:val="00CE52ED"/>
    <w:rsid w:val="00CF3C0E"/>
    <w:rsid w:val="00CF548A"/>
    <w:rsid w:val="00CF5767"/>
    <w:rsid w:val="00CF677D"/>
    <w:rsid w:val="00D02405"/>
    <w:rsid w:val="00D102E7"/>
    <w:rsid w:val="00D13B03"/>
    <w:rsid w:val="00D15B27"/>
    <w:rsid w:val="00D15E2D"/>
    <w:rsid w:val="00D21C2E"/>
    <w:rsid w:val="00D325E1"/>
    <w:rsid w:val="00D51C5E"/>
    <w:rsid w:val="00D52E3C"/>
    <w:rsid w:val="00D62381"/>
    <w:rsid w:val="00D71262"/>
    <w:rsid w:val="00D721C3"/>
    <w:rsid w:val="00D764C6"/>
    <w:rsid w:val="00D84662"/>
    <w:rsid w:val="00D9091D"/>
    <w:rsid w:val="00D93C51"/>
    <w:rsid w:val="00DA0FC9"/>
    <w:rsid w:val="00DA27B8"/>
    <w:rsid w:val="00DB0E97"/>
    <w:rsid w:val="00DB5351"/>
    <w:rsid w:val="00DC2385"/>
    <w:rsid w:val="00DC6C8B"/>
    <w:rsid w:val="00DE06D3"/>
    <w:rsid w:val="00DE2AC1"/>
    <w:rsid w:val="00DE769D"/>
    <w:rsid w:val="00DF2604"/>
    <w:rsid w:val="00DF2D20"/>
    <w:rsid w:val="00DF4C1C"/>
    <w:rsid w:val="00DF62EB"/>
    <w:rsid w:val="00E07C58"/>
    <w:rsid w:val="00E11C05"/>
    <w:rsid w:val="00E2202C"/>
    <w:rsid w:val="00E35D65"/>
    <w:rsid w:val="00E678BB"/>
    <w:rsid w:val="00E742F1"/>
    <w:rsid w:val="00E77199"/>
    <w:rsid w:val="00E84B93"/>
    <w:rsid w:val="00E86380"/>
    <w:rsid w:val="00E9051B"/>
    <w:rsid w:val="00E954AA"/>
    <w:rsid w:val="00EA01CD"/>
    <w:rsid w:val="00EA107F"/>
    <w:rsid w:val="00EB4495"/>
    <w:rsid w:val="00EB691B"/>
    <w:rsid w:val="00EC3C22"/>
    <w:rsid w:val="00ED6972"/>
    <w:rsid w:val="00ED6EF7"/>
    <w:rsid w:val="00EE3947"/>
    <w:rsid w:val="00EE5B2C"/>
    <w:rsid w:val="00EF7E77"/>
    <w:rsid w:val="00F164E3"/>
    <w:rsid w:val="00F17B9E"/>
    <w:rsid w:val="00F22497"/>
    <w:rsid w:val="00F22B4A"/>
    <w:rsid w:val="00F23E06"/>
    <w:rsid w:val="00F45F44"/>
    <w:rsid w:val="00F53111"/>
    <w:rsid w:val="00F65A7F"/>
    <w:rsid w:val="00F7251F"/>
    <w:rsid w:val="00F7347D"/>
    <w:rsid w:val="00F836A2"/>
    <w:rsid w:val="00F852DE"/>
    <w:rsid w:val="00FA3A46"/>
    <w:rsid w:val="00FB3ADF"/>
    <w:rsid w:val="00FD216E"/>
    <w:rsid w:val="00FD755B"/>
    <w:rsid w:val="00FE3F29"/>
    <w:rsid w:val="00FF2366"/>
    <w:rsid w:val="00FF3283"/>
    <w:rsid w:val="00FF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75913"/>
  <w15:chartTrackingRefBased/>
  <w15:docId w15:val="{F467C16D-E855-4AA2-BE00-A729AE11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C9"/>
    <w:rPr>
      <w:sz w:val="24"/>
      <w:szCs w:val="24"/>
    </w:rPr>
  </w:style>
  <w:style w:type="paragraph" w:styleId="Heading1">
    <w:name w:val="heading 1"/>
    <w:basedOn w:val="Normal"/>
    <w:next w:val="Normal"/>
    <w:link w:val="Heading1Char"/>
    <w:qFormat/>
    <w:rsid w:val="003929E7"/>
    <w:pPr>
      <w:keepNext/>
      <w:spacing w:before="240" w:after="240" w:line="300" w:lineRule="exact"/>
      <w:ind w:right="14"/>
      <w:jc w:val="center"/>
      <w:outlineLvl w:val="0"/>
    </w:pPr>
    <w:rPr>
      <w:rFonts w:ascii="Century Schoolbook" w:hAnsi="Century Schoolbook"/>
      <w:b/>
      <w:bCs/>
      <w:smallCaps/>
      <w:kern w:val="32"/>
      <w:sz w:val="22"/>
      <w:szCs w:val="32"/>
    </w:rPr>
  </w:style>
  <w:style w:type="paragraph" w:styleId="Heading2">
    <w:name w:val="heading 2"/>
    <w:basedOn w:val="Normal"/>
    <w:next w:val="Normal"/>
    <w:link w:val="Heading2Char"/>
    <w:unhideWhenUsed/>
    <w:qFormat/>
    <w:rsid w:val="00690104"/>
    <w:pPr>
      <w:keepNext/>
      <w:spacing w:line="300" w:lineRule="exact"/>
      <w:outlineLvl w:val="1"/>
    </w:pPr>
    <w:rPr>
      <w:rFonts w:ascii="Century Schoolbook" w:hAnsi="Century Schoolbook"/>
      <w:b/>
      <w:bCs/>
      <w:iCs/>
      <w:sz w:val="22"/>
      <w:szCs w:val="28"/>
      <w:u w:val="single"/>
    </w:rPr>
  </w:style>
  <w:style w:type="paragraph" w:styleId="Heading3">
    <w:name w:val="heading 3"/>
    <w:basedOn w:val="Normal"/>
    <w:next w:val="Normal"/>
    <w:link w:val="Heading3Char"/>
    <w:uiPriority w:val="9"/>
    <w:unhideWhenUsed/>
    <w:qFormat/>
    <w:rsid w:val="00FE3F29"/>
    <w:pPr>
      <w:keepNext/>
      <w:spacing w:line="300" w:lineRule="exact"/>
      <w:outlineLvl w:val="2"/>
    </w:pPr>
    <w:rPr>
      <w:rFonts w:ascii="Century Schoolbook" w:hAnsi="Century Schoolbook"/>
      <w:bCs/>
      <w:i/>
      <w:sz w:val="22"/>
      <w:szCs w:val="26"/>
    </w:rPr>
  </w:style>
  <w:style w:type="paragraph" w:styleId="Heading4">
    <w:name w:val="heading 4"/>
    <w:basedOn w:val="Normal"/>
    <w:next w:val="Normal"/>
    <w:link w:val="Heading4Char"/>
    <w:unhideWhenUsed/>
    <w:qFormat/>
    <w:rsid w:val="00FE3F29"/>
    <w:pPr>
      <w:keepNext/>
      <w:spacing w:line="300" w:lineRule="exact"/>
      <w:outlineLvl w:val="3"/>
    </w:pPr>
    <w:rPr>
      <w:rFonts w:ascii="Century Schoolbook" w:hAnsi="Century Schoolbook"/>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Format">
    <w:name w:val="Footnote Format"/>
    <w:basedOn w:val="FootnoteText"/>
    <w:link w:val="FootnoteFormatChar"/>
    <w:qFormat/>
    <w:rsid w:val="00FE3F29"/>
    <w:rPr>
      <w:rFonts w:ascii="Century Schoolbook" w:hAnsi="Century Schoolbook"/>
      <w:sz w:val="20"/>
      <w:szCs w:val="20"/>
    </w:rPr>
  </w:style>
  <w:style w:type="character" w:customStyle="1" w:styleId="FootnoteFormatChar">
    <w:name w:val="Footnote Format Char"/>
    <w:basedOn w:val="FootnoteTextChar"/>
    <w:link w:val="FootnoteFormat"/>
    <w:rsid w:val="00FE3F29"/>
    <w:rPr>
      <w:rFonts w:ascii="Century Schoolbook" w:hAnsi="Century Schoolbook"/>
    </w:rPr>
  </w:style>
  <w:style w:type="paragraph" w:styleId="FootnoteText">
    <w:name w:val="footnote text"/>
    <w:basedOn w:val="Normal"/>
    <w:link w:val="FootnoteTextChar"/>
    <w:uiPriority w:val="99"/>
    <w:semiHidden/>
    <w:unhideWhenUsed/>
    <w:rsid w:val="00FE3F29"/>
  </w:style>
  <w:style w:type="character" w:customStyle="1" w:styleId="FootnoteTextChar">
    <w:name w:val="Footnote Text Char"/>
    <w:basedOn w:val="DefaultParagraphFont"/>
    <w:link w:val="FootnoteText"/>
    <w:uiPriority w:val="99"/>
    <w:semiHidden/>
    <w:rsid w:val="00FE3F29"/>
  </w:style>
  <w:style w:type="paragraph" w:customStyle="1" w:styleId="OpinionText">
    <w:name w:val="Opinion Text"/>
    <w:basedOn w:val="Normal"/>
    <w:link w:val="OpinionTextChar"/>
    <w:qFormat/>
    <w:rsid w:val="00FE3F29"/>
    <w:pPr>
      <w:spacing w:line="300" w:lineRule="exact"/>
    </w:pPr>
    <w:rPr>
      <w:rFonts w:ascii="Century Schoolbook" w:hAnsi="Century Schoolbook"/>
      <w:sz w:val="22"/>
      <w:szCs w:val="22"/>
    </w:rPr>
  </w:style>
  <w:style w:type="character" w:customStyle="1" w:styleId="OpinionTextChar">
    <w:name w:val="Opinion Text Char"/>
    <w:link w:val="OpinionText"/>
    <w:rsid w:val="00FE3F29"/>
    <w:rPr>
      <w:rFonts w:ascii="Century Schoolbook" w:hAnsi="Century Schoolbook"/>
      <w:sz w:val="22"/>
      <w:szCs w:val="22"/>
    </w:rPr>
  </w:style>
  <w:style w:type="paragraph" w:customStyle="1" w:styleId="BlockQuote">
    <w:name w:val="Block Quote"/>
    <w:basedOn w:val="Normal"/>
    <w:qFormat/>
    <w:rsid w:val="00FE3F29"/>
    <w:pPr>
      <w:tabs>
        <w:tab w:val="left" w:pos="360"/>
      </w:tabs>
      <w:spacing w:line="300" w:lineRule="exact"/>
      <w:ind w:left="720" w:right="720"/>
    </w:pPr>
    <w:rPr>
      <w:rFonts w:ascii="Century Schoolbook" w:eastAsia="Calibri" w:hAnsi="Century Schoolbook"/>
      <w:sz w:val="22"/>
      <w:szCs w:val="22"/>
    </w:rPr>
  </w:style>
  <w:style w:type="paragraph" w:customStyle="1" w:styleId="FootnoteNumber">
    <w:name w:val="Footnote Number"/>
    <w:basedOn w:val="OpinionText"/>
    <w:link w:val="FootnoteNumberChar"/>
    <w:qFormat/>
    <w:rsid w:val="00FE3F29"/>
    <w:rPr>
      <w:rFonts w:eastAsia="Calibri"/>
      <w:vertAlign w:val="superscript"/>
    </w:rPr>
  </w:style>
  <w:style w:type="character" w:customStyle="1" w:styleId="FootnoteNumberChar">
    <w:name w:val="Footnote Number Char"/>
    <w:link w:val="FootnoteNumber"/>
    <w:rsid w:val="00FE3F29"/>
    <w:rPr>
      <w:rFonts w:ascii="Century Schoolbook" w:eastAsia="Calibri" w:hAnsi="Century Schoolbook"/>
      <w:sz w:val="22"/>
      <w:szCs w:val="22"/>
      <w:vertAlign w:val="superscript"/>
    </w:rPr>
  </w:style>
  <w:style w:type="character" w:customStyle="1" w:styleId="Heading1Char">
    <w:name w:val="Heading 1 Char"/>
    <w:link w:val="Heading1"/>
    <w:rsid w:val="003929E7"/>
    <w:rPr>
      <w:rFonts w:ascii="Century Schoolbook" w:hAnsi="Century Schoolbook"/>
      <w:b/>
      <w:bCs/>
      <w:smallCaps/>
      <w:kern w:val="32"/>
      <w:sz w:val="22"/>
      <w:szCs w:val="32"/>
    </w:rPr>
  </w:style>
  <w:style w:type="character" w:customStyle="1" w:styleId="Heading2Char">
    <w:name w:val="Heading 2 Char"/>
    <w:link w:val="Heading2"/>
    <w:rsid w:val="00690104"/>
    <w:rPr>
      <w:rFonts w:ascii="Century Schoolbook" w:hAnsi="Century Schoolbook"/>
      <w:b/>
      <w:bCs/>
      <w:iCs/>
      <w:sz w:val="22"/>
      <w:szCs w:val="28"/>
      <w:u w:val="single"/>
    </w:rPr>
  </w:style>
  <w:style w:type="character" w:customStyle="1" w:styleId="Heading3Char">
    <w:name w:val="Heading 3 Char"/>
    <w:link w:val="Heading3"/>
    <w:uiPriority w:val="9"/>
    <w:rsid w:val="00FE3F29"/>
    <w:rPr>
      <w:rFonts w:ascii="Century Schoolbook" w:hAnsi="Century Schoolbook"/>
      <w:bCs/>
      <w:i/>
      <w:sz w:val="22"/>
      <w:szCs w:val="26"/>
    </w:rPr>
  </w:style>
  <w:style w:type="character" w:customStyle="1" w:styleId="Heading4Char">
    <w:name w:val="Heading 4 Char"/>
    <w:link w:val="Heading4"/>
    <w:rsid w:val="00FE3F29"/>
    <w:rPr>
      <w:rFonts w:ascii="Century Schoolbook" w:hAnsi="Century Schoolbook"/>
      <w:bCs/>
      <w:sz w:val="22"/>
      <w:szCs w:val="28"/>
    </w:rPr>
  </w:style>
  <w:style w:type="paragraph" w:styleId="ListParagraph">
    <w:name w:val="List Paragraph"/>
    <w:basedOn w:val="Normal"/>
    <w:uiPriority w:val="34"/>
    <w:qFormat/>
    <w:rsid w:val="0089364D"/>
    <w:pPr>
      <w:widowControl w:val="0"/>
      <w:numPr>
        <w:numId w:val="1"/>
      </w:numPr>
      <w:tabs>
        <w:tab w:val="left" w:pos="400"/>
      </w:tabs>
      <w:autoSpaceDE w:val="0"/>
      <w:autoSpaceDN w:val="0"/>
      <w:spacing w:after="240"/>
      <w:ind w:left="0" w:right="14"/>
    </w:pPr>
  </w:style>
  <w:style w:type="paragraph" w:styleId="BodyText">
    <w:name w:val="Body Text"/>
    <w:basedOn w:val="Normal"/>
    <w:link w:val="BodyTextChar"/>
    <w:rsid w:val="00A470C9"/>
    <w:pPr>
      <w:spacing w:after="120"/>
    </w:pPr>
  </w:style>
  <w:style w:type="character" w:customStyle="1" w:styleId="BodyTextChar">
    <w:name w:val="Body Text Char"/>
    <w:basedOn w:val="DefaultParagraphFont"/>
    <w:link w:val="BodyText"/>
    <w:rsid w:val="00A470C9"/>
    <w:rPr>
      <w:sz w:val="24"/>
      <w:szCs w:val="24"/>
    </w:rPr>
  </w:style>
  <w:style w:type="character" w:styleId="FootnoteReference">
    <w:name w:val="footnote reference"/>
    <w:basedOn w:val="DefaultParagraphFont"/>
    <w:uiPriority w:val="99"/>
    <w:semiHidden/>
    <w:unhideWhenUsed/>
    <w:rsid w:val="007C685A"/>
    <w:rPr>
      <w:vertAlign w:val="superscript"/>
    </w:rPr>
  </w:style>
  <w:style w:type="paragraph" w:styleId="Header">
    <w:name w:val="header"/>
    <w:basedOn w:val="Normal"/>
    <w:link w:val="HeaderChar"/>
    <w:uiPriority w:val="99"/>
    <w:unhideWhenUsed/>
    <w:rsid w:val="00B217E2"/>
    <w:pPr>
      <w:tabs>
        <w:tab w:val="center" w:pos="4680"/>
        <w:tab w:val="right" w:pos="9360"/>
      </w:tabs>
    </w:pPr>
  </w:style>
  <w:style w:type="character" w:customStyle="1" w:styleId="HeaderChar">
    <w:name w:val="Header Char"/>
    <w:basedOn w:val="DefaultParagraphFont"/>
    <w:link w:val="Header"/>
    <w:uiPriority w:val="99"/>
    <w:rsid w:val="00B217E2"/>
    <w:rPr>
      <w:sz w:val="24"/>
      <w:szCs w:val="24"/>
    </w:rPr>
  </w:style>
  <w:style w:type="paragraph" w:styleId="Footer">
    <w:name w:val="footer"/>
    <w:basedOn w:val="Normal"/>
    <w:link w:val="FooterChar"/>
    <w:uiPriority w:val="99"/>
    <w:unhideWhenUsed/>
    <w:rsid w:val="00B217E2"/>
    <w:pPr>
      <w:tabs>
        <w:tab w:val="center" w:pos="4680"/>
        <w:tab w:val="right" w:pos="9360"/>
      </w:tabs>
    </w:pPr>
  </w:style>
  <w:style w:type="character" w:customStyle="1" w:styleId="FooterChar">
    <w:name w:val="Footer Char"/>
    <w:basedOn w:val="DefaultParagraphFont"/>
    <w:link w:val="Footer"/>
    <w:uiPriority w:val="99"/>
    <w:rsid w:val="00B217E2"/>
    <w:rPr>
      <w:sz w:val="24"/>
      <w:szCs w:val="24"/>
    </w:rPr>
  </w:style>
  <w:style w:type="table" w:styleId="TableGrid">
    <w:name w:val="Table Grid"/>
    <w:basedOn w:val="TableNormal"/>
    <w:uiPriority w:val="39"/>
    <w:rsid w:val="003B5694"/>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BF978FB431840A9F2A1CB699B3DAB" ma:contentTypeVersion="14" ma:contentTypeDescription="Create a new document." ma:contentTypeScope="" ma:versionID="e68d3f684fd9df8c5ff0bc77020498be">
  <xsd:schema xmlns:xsd="http://www.w3.org/2001/XMLSchema" xmlns:xs="http://www.w3.org/2001/XMLSchema" xmlns:p="http://schemas.microsoft.com/office/2006/metadata/properties" xmlns:ns1="http://schemas.microsoft.com/sharepoint/v3" xmlns:ns2="9949b5b1-059d-4eb3-bdcc-af24f54f08ac" targetNamespace="http://schemas.microsoft.com/office/2006/metadata/properties" ma:root="true" ma:fieldsID="5ffa96125cf2ec590ae79162cbfa18c2" ns1:_="" ns2:_="">
    <xsd:import namespace="http://schemas.microsoft.com/sharepoint/v3"/>
    <xsd:import namespace="9949b5b1-059d-4eb3-bdcc-af24f54f08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9b5b1-059d-4eb3-bdcc-af24f54f0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49b5b1-059d-4eb3-bdcc-af24f54f08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C57C62-49F7-4267-B039-23A018F2D6F1}">
  <ds:schemaRefs>
    <ds:schemaRef ds:uri="http://schemas.microsoft.com/sharepoint/v3/contenttype/forms"/>
  </ds:schemaRefs>
</ds:datastoreItem>
</file>

<file path=customXml/itemProps2.xml><?xml version="1.0" encoding="utf-8"?>
<ds:datastoreItem xmlns:ds="http://schemas.openxmlformats.org/officeDocument/2006/customXml" ds:itemID="{E59606AD-4CAD-4DCF-91B0-A092FAE9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9b5b1-059d-4eb3-bdcc-af24f54f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388BA-D7E3-448E-838F-AC2BFA8F52A6}">
  <ds:schemaRefs>
    <ds:schemaRef ds:uri="http://schemas.microsoft.com/office/2006/metadata/properties"/>
    <ds:schemaRef ds:uri="http://schemas.microsoft.com/office/infopath/2007/PartnerControls"/>
    <ds:schemaRef ds:uri="http://schemas.microsoft.com/sharepoint/v3"/>
    <ds:schemaRef ds:uri="9949b5b1-059d-4eb3-bdcc-af24f54f08ac"/>
  </ds:schemaRefs>
</ds:datastoreItem>
</file>

<file path=docMetadata/LabelInfo.xml><?xml version="1.0" encoding="utf-8"?>
<clbl:labelList xmlns:clbl="http://schemas.microsoft.com/office/2020/mipLabelMetadata">
  <clbl:label id="{f4c44cda-18c6-46b0-80f2-e290072444fd}" enabled="0" method="" siteId="{f4c44cda-18c6-46b0-80f2-e290072444fd}" removed="1"/>
</clbl:labelList>
</file>

<file path=docProps/app.xml><?xml version="1.0" encoding="utf-8"?>
<Properties xmlns="http://schemas.openxmlformats.org/officeDocument/2006/extended-properties" xmlns:vt="http://schemas.openxmlformats.org/officeDocument/2006/docPropsVTypes">
  <Template>Normal</Template>
  <TotalTime>41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Glaser-Allen, Colleen M CAPT OJAG, NAMARA Code 51</dc:creator>
  <cp:keywords/>
  <dc:description/>
  <cp:lastModifiedBy>Schweig LtCol Jesse P</cp:lastModifiedBy>
  <cp:revision>47</cp:revision>
  <dcterms:created xsi:type="dcterms:W3CDTF">2025-09-05T16:15:00Z</dcterms:created>
  <dcterms:modified xsi:type="dcterms:W3CDTF">2025-09-18T16:08:00Z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0x0101005DFBF978FB431840A9F2A1CB699B3DAB</vt:lpwstr>
  </property>
  <property fmtid="{D5CDD505-2E9C-101B-9397-08002B2CF9AE}" pid="3" name="MediaServiceImageTags">
    <vt:lpwstr/>
  </property>
</Properties>
</file>